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startup</w:t>
      </w:r>
    </w:p>
    <w:p>
      <w:pPr>
        <w:pStyle w:val="ActoMeta"/>
      </w:pPr>
      <w:r>
        <w:t xml:space="preserve">Satira  ·  Scena a due  ·  2 min  ·  Ruolo femminile  ·  Adulto  ·  Principiante</w:t>
      </w:r>
    </w:p>
    <w:p>
      <w:pPr>
        <w:pStyle w:val="ActoDida"/>
      </w:pPr>
      <w:r>
        <w:t xml:space="preserve">(Un ufficio a vetri. Max snocciola un pitch. Claire, investitrice, ascolta, penna alzata.)</w:t>
      </w:r>
    </w:p>
    <w:p>
      <w:pPr>
        <w:pStyle w:val="ActoWho"/>
      </w:pPr>
      <w:r>
        <w:t xml:space="preserve">MAX</w:t>
      </w:r>
    </w:p>
    <w:p>
      <w:pPr>
        <w:pStyle w:val="ActoSaid"/>
      </w:pPr>
      <w:r>
        <w:t xml:space="preserve">La nostra app è semplice: stiamo disruptando il settore dell’acqua.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L’acqua.</w:t>
      </w:r>
    </w:p>
    <w:p>
      <w:pPr>
        <w:pStyle w:val="ActoWho"/>
      </w:pPr>
      <w:r>
        <w:t xml:space="preserve">MAX</w:t>
      </w:r>
    </w:p>
    <w:p>
      <w:pPr>
        <w:pStyle w:val="ActoSaid"/>
      </w:pPr>
      <w:r>
        <w:t xml:space="preserve">L’acqua. Mettiamo l’acqua, ma su una blockchain. Ogni sorso diventa un asset.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Quindi vendete… acqua.</w:t>
      </w:r>
    </w:p>
    <w:p>
      <w:pPr>
        <w:pStyle w:val="ActoWho"/>
      </w:pPr>
      <w:r>
        <w:t xml:space="preserve">MAX</w:t>
      </w:r>
    </w:p>
    <w:p>
      <w:pPr>
        <w:pStyle w:val="ActoSaid"/>
      </w:pPr>
      <w:r>
        <w:t xml:space="preserve">No! Vendiamo un’esperienza idrica aumentata, community-driven, decentralizzata. La bottiglia è un semplice supporto fisico legacy.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Una bottiglia d’acqua.</w:t>
      </w:r>
    </w:p>
    <w:p>
      <w:pPr>
        <w:pStyle w:val="ActoWho"/>
      </w:pPr>
      <w:r>
        <w:t xml:space="preserve">MAX</w:t>
      </w:r>
    </w:p>
    <w:p>
      <w:pPr>
        <w:pStyle w:val="ActoSaid"/>
      </w:pPr>
      <w:r>
        <w:t xml:space="preserve">Una bottiglia d’acqua che racconta una storia. Abbiamo una roadmap, una vision, un ecosistema. Non abbiamo ancora l’acqua, ma l’acqua è la fase due.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E i ricavi?</w:t>
      </w:r>
    </w:p>
    <w:p>
      <w:pPr>
        <w:pStyle w:val="ActoWho"/>
      </w:pPr>
      <w:r>
        <w:t xml:space="preserve">MAX</w:t>
      </w:r>
    </w:p>
    <w:p>
      <w:pPr>
        <w:pStyle w:val="ActoSaid"/>
      </w:pPr>
      <w:r>
        <w:t xml:space="preserve">I ricavi sono roba da anni 2000. Noi raccogliamo. Raccogliamo, cresciamo, raccogliamo ancora. È un circolo virtuoso.</w:t>
      </w:r>
    </w:p>
    <w:p>
      <w:pPr>
        <w:pStyle w:val="ActoDida"/>
      </w:pPr>
      <w:r>
        <w:t xml:space="preserve">(Posa la penna.)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Quanto volete?</w:t>
      </w:r>
    </w:p>
    <w:p>
      <w:pPr>
        <w:pStyle w:val="ActoWho"/>
      </w:pPr>
      <w:r>
        <w:t xml:space="preserve">MAX</w:t>
      </w:r>
    </w:p>
    <w:p>
      <w:pPr>
        <w:pStyle w:val="ActoSaid"/>
      </w:pPr>
      <w:r>
        <w:t xml:space="preserve">Dieci milioni. Per iniziare a pensare all’acqua.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startup</dc:title>
  <dc:creator>Acto</dc:creator>
  <cp:keywords>Satira  ·  Scena a due  ·  2 min  ·  Ruolo femminile  ·  Adulto  ·  Principiante</cp:keywords>
  <dc:description>https://acto.re</dc:description>
  <dc:language>it</dc:language>
</cp:coreProperties>
</file>