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cena</w:t>
      </w:r>
    </w:p>
    <w:p>
      <w:pPr>
        <w:pStyle w:val="ActoMeta"/>
      </w:pPr>
      <w:r>
        <w:t xml:space="preserve">Commedia  ·  Scena a 5  ·  2 min  ·  Ruolo maschile  ·  Adulto  ·  Principiante</w:t>
      </w:r>
    </w:p>
    <w:p>
      <w:pPr>
        <w:pStyle w:val="ActoDida"/>
      </w:pPr>
      <w:r>
        <w:t xml:space="preserve">(Suonano. Léo apre, in preda al panico, uno strofinaccio sulla spalla.)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Siete… in anticipo. Di tre ore.</w:t>
      </w:r>
    </w:p>
    <w:p>
      <w:pPr>
        <w:pStyle w:val="ActoWho"/>
      </w:pPr>
      <w:r>
        <w:t xml:space="preserve">SLIMANE</w:t>
      </w:r>
    </w:p>
    <w:p>
      <w:pPr>
        <w:pStyle w:val="ActoSaid"/>
      </w:pPr>
      <w:r>
        <w:t xml:space="preserve">Avevi detto alle sette.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Avevo detto alle sette perché arrivaste alle dieci. Mi conoscete!</w:t>
      </w:r>
    </w:p>
    <w:p>
      <w:pPr>
        <w:pStyle w:val="ActoWho"/>
      </w:pPr>
      <w:r>
        <w:t xml:space="preserve">FANNY</w:t>
      </w:r>
    </w:p>
    <w:p>
      <w:pPr>
        <w:pStyle w:val="ActoSaid"/>
      </w:pPr>
      <w:r>
        <w:t xml:space="preserve">Io ho portato il dolce. Anzi, l’idea di un dolce.</w:t>
      </w:r>
    </w:p>
    <w:p>
      <w:pPr>
        <w:pStyle w:val="ActoWho"/>
      </w:pPr>
      <w:r>
        <w:t xml:space="preserve">GABY</w:t>
      </w:r>
    </w:p>
    <w:p>
      <w:pPr>
        <w:pStyle w:val="ActoSaid"/>
      </w:pPr>
      <w:r>
        <w:t xml:space="preserve">Chi è il signore che dorme già sul divano?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… Quale signore?</w:t>
      </w:r>
    </w:p>
    <w:p>
      <w:pPr>
        <w:pStyle w:val="ActoWho"/>
      </w:pPr>
      <w:r>
        <w:t xml:space="preserve">ROSE</w:t>
      </w:r>
    </w:p>
    <w:p>
      <w:pPr>
        <w:pStyle w:val="ActoSaid"/>
      </w:pPr>
      <w:r>
        <w:t xml:space="preserve">Quello con il tuo maglione. E il tuo bicchiere. E, credo, le tue chiavi.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Ah. Lui. È… un amico. Molto caro. Di cui ignoro completamente il nome.</w:t>
      </w:r>
    </w:p>
    <w:p>
      <w:pPr>
        <w:pStyle w:val="ActoWho"/>
      </w:pPr>
      <w:r>
        <w:t xml:space="preserve">SLIMANE</w:t>
      </w:r>
    </w:p>
    <w:p>
      <w:pPr>
        <w:pStyle w:val="ActoSaid"/>
      </w:pPr>
      <w:r>
        <w:t xml:space="preserve">Léo. Hai invitato uno sconosciuto alla tua festa?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Tecnicamente, mi ha invitato lui. A casa mia. Sedetevi, ci penso io.</w:t>
      </w:r>
    </w:p>
    <w:p>
      <w:pPr>
        <w:pStyle w:val="ActoWho"/>
      </w:pPr>
      <w:r>
        <w:t xml:space="preserve">FANNY</w:t>
      </w:r>
    </w:p>
    <w:p>
      <w:pPr>
        <w:pStyle w:val="ActoSaid"/>
      </w:pPr>
      <w:r>
        <w:t xml:space="preserve">Venti euro che ce ne andiamo senza mangiare.</w:t>
      </w:r>
    </w:p>
    <w:p>
      <w:pPr>
        <w:pStyle w:val="ActoWho"/>
      </w:pPr>
      <w:r>
        <w:t xml:space="preserve">GABY</w:t>
      </w:r>
    </w:p>
    <w:p>
      <w:pPr>
        <w:pStyle w:val="ActoSaid"/>
      </w:pPr>
      <w:r>
        <w:t xml:space="preserve">Ci sto.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cena</dc:title>
  <dc:creator>Acto</dc:creator>
  <cp:keywords>Commedia  ·  Scena a 5  ·  2 min  ·  Ruolo maschile  ·  Adulto  ·  Principiante</cp:keywords>
  <dc:description>https://acto.re</dc:description>
  <dc:language>it</dc:language>
</cp:coreProperties>
</file>