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L’eco</w:t>
      </w:r>
    </w:p>
    <w:p>
      <w:pPr>
        <w:pStyle w:val="ActoMeta"/>
      </w:pPr>
      <w:r>
        <w:t xml:space="preserve">Fantastico  ·  Scena a due  ·  2 min  ·  Ruolo femminile  ·  Adulto  ·  Intermedio</w:t>
      </w:r>
    </w:p>
    <w:p>
      <w:pPr>
        <w:pStyle w:val="ActoDida"/>
      </w:pPr>
      <w:r>
        <w:t xml:space="preserve">(Una sala d’attesa vuota. Una bambina è seduta, calma, di fronte a una donna.)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Sì. Sta bene. Non ti preoccupare.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…Come, scusa?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Stavi per chiedermi se tua madre stava bene. Allora rispondo prima. Si guadagna tempo.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Come fai a…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Saperlo? Ti sento un po’ in anticipo. Qualche secondo. Le tue domande mi arrivano prima che tu le faccia. È faticoso, all’inizio. Ci si abitua.</w:t>
      </w:r>
    </w:p>
    <w:p>
      <w:pPr>
        <w:pStyle w:val="ActoDida"/>
      </w:pPr>
      <w:r>
        <w:t xml:space="preserve">(Una pausa. La donna apre la bocca. La bambina alza la mano, piano.)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No. Quella non farla. Non vuoi davvero sapere quando. Nessuno vuole sapere quando.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…Non ho detto niente.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Lo so. È giusto. Resta sulle domande di cui puoi sopportare la risposta.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L’eco</dc:title>
  <dc:creator>Acto</dc:creator>
  <cp:keywords>Fantastico  ·  Scena a due  ·  2 min  ·  Ruolo femminile  ·  Adulto  ·  Intermedio</cp:keywords>
  <dc:description>https://acto.re</dc:description>
  <dc:language>it</dc:language>
</cp:coreProperties>
</file>