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villaggio</w:t>
      </w:r>
    </w:p>
    <w:p>
      <w:pPr>
        <w:pStyle w:val="ActoMeta"/>
      </w:pPr>
      <w:r>
        <w:t xml:space="preserve">Fantastico  ·  Scena a 3  ·  4 min  ·  Ruolo femminile  ·  Giovane adulto  ·  Intermedio</w:t>
      </w:r>
    </w:p>
    <w:p>
      <w:pPr>
        <w:pStyle w:val="ActoDida"/>
      </w:pPr>
      <w:r>
        <w:t xml:space="preserve">(Un villaggio al crepuscolo. Due viaggiatori entrano nell’unica locanda. L’oste li aspettava, due coperti già pronti.)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Ah, eccovi. Cominciavamo a chiederci se sareste arrivati prima di notte. La vostra camera è pronta. La due, come al solito.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« Come al solito »? Non siamo mai stati qui. Ci siamo persi, in realtà. La strada finiva, così…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La strada finisce sempre qui. È per questo che vi aspettiamo.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Ci sono i nostri nomi sulla lavagna. Guarda. « Léo e Mara, camera 2. » Scritti col gesso. Da tempo, si direbbe.</w:t>
      </w:r>
    </w:p>
    <w:p>
      <w:pPr>
        <w:pStyle w:val="ActoDida"/>
      </w:pPr>
      <w:r>
        <w:t xml:space="preserve">(Ai tavoli, gli abitanti si voltano e sorridono, senza sorpresa.)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Come conoscete i nostri nomi?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In questo villaggio non si incontra mai nessuno per caso. Tutti quelli che arrivano qui… erano attesi. Da tempo. Alcuni da tantissimo, tantissimo tempo.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E se ripartissimo, adesso?</w:t>
      </w:r>
    </w:p>
    <w:p>
      <w:pPr>
        <w:pStyle w:val="ActoWho"/>
      </w:pPr>
      <w:r>
        <w:t xml:space="preserve">L’AUBERGISTE</w:t>
      </w:r>
    </w:p>
    <w:p>
      <w:pPr>
        <w:pStyle w:val="ActoSaid"/>
      </w:pPr>
      <w:r>
        <w:t xml:space="preserve">Potete provarci. In molti hanno provato. Ma la strada che vi ha portati, guardate fuori: non c’è già più.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villaggio</dc:title>
  <dc:creator>Acto</dc:creator>
  <cp:keywords>Fantastico  ·  Scena a 3  ·  4 min  ·  Ruolo femminile  ·  Giovane adulto  ·  Intermedio</cp:keywords>
  <dc:description>https://acto.re</dc:description>
  <dc:language>it</dc:language>
</cp:coreProperties>
</file>