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servizio post-vita</w:t>
      </w:r>
    </w:p>
    <w:p>
      <w:pPr>
        <w:pStyle w:val="ActoMeta"/>
      </w:pPr>
      <w:r>
        <w:t xml:space="preserve">Satira  ·  Scena a 3  ·  2 min  ·  Ruolo femminile  ·  Adulto  ·  Intermedio</w:t>
      </w:r>
    </w:p>
    <w:p>
      <w:pPr>
        <w:pStyle w:val="ActoDida"/>
      </w:pPr>
      <w:r>
        <w:t xml:space="preserve">(Kenza tiene un telefono. Una musica d’attesa lontana.)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Servizio post-vita, buongiorno. Per un reclamo su un’esistenza, prema 1.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Buongiorno. Vorrei parlare con qualcuno. Uno vero. Sono quaranta minuti.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Comprendo il suo fastidio. Posso avere il suo numero di destino?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Il mio… numero di destino? Non l’ho mai ricevuto.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È il problema più comune. Nessuno lo riceve. Le passo un supervisore.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Supervisore, buongiorno. Vedo la sua pratica. Si lamenta di… di tutto, in effetti.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Mi lamento di non sapere mai con chi lamentarmi. È diverso.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Ah, quello è il piano base. Per la chiarezza, bisognava sottoscrivere alla nascita.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Nessuno mi ha proposto un’opzione alla nascita!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… Prendo nota della sua osservazione. Si unirà alle altre. Attenda ancora una vita, prego.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servizio post-vita</dc:title>
  <dc:creator>Acto</dc:creator>
  <cp:keywords>Satira  ·  Scena a 3  ·  2 min  ·  Ruolo femminile  ·  Adulto  ·  Intermedio</cp:keywords>
  <dc:description>https://acto.re</dc:description>
  <dc:language>it</dc:language>
</cp:coreProperties>
</file>