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regalo</w:t>
      </w:r>
    </w:p>
    <w:p>
      <w:pPr>
        <w:pStyle w:val="ActoMeta"/>
      </w:pPr>
      <w:r>
        <w:t xml:space="preserve">Commedia  ·  Scena a due  ·  2 min  ·  Ruolo femminile  ·  Adulto  ·  Principiante</w:t>
      </w:r>
    </w:p>
    <w:p>
      <w:pPr>
        <w:pStyle w:val="ActoDida"/>
      </w:pPr>
      <w:r>
        <w:t xml:space="preserve">(Léa scarta un pacco. Sam osserva, un po’ troppo rilassato.)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Oh, un vaso. È…</w:t>
      </w:r>
    </w:p>
    <w:p>
      <w:pPr>
        <w:pStyle w:val="ActoDida"/>
      </w:pPr>
      <w:r>
        <w:t xml:space="preserve">(Si ferma.)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Questo vaso. Ha una piccola scheggiatura, lì, alla base.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Tutti i vasi hanno una scheggiatura. È la vita di un vaso.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No. QUESTA scheggiatura. L’ho fatta io. Regalandotelo. Al tuo compleanno. Due anni fa.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…Quindi lo riconosci. Assurdo come gira, un bel regalo.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Mi stai ri-regalando il mio stesso vaso.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Te lo restituisco a pieno valore affettivo. Ci ho pure rimesso la carta. La carta è in omaggio.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L’anno prossimo ti ri-regalo la carta.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regalo</dc:title>
  <dc:creator>Acto</dc:creator>
  <cp:keywords>Commedia  ·  Scena a due  ·  2 min  ·  Ruolo femminile  ·  Adulto  ·  Principiante</cp:keywords>
  <dc:description>https://acto.re</dc:description>
  <dc:language>it</dc:language>
</cp:coreProperties>
</file>