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complotto</w:t>
      </w:r>
    </w:p>
    <w:p>
      <w:pPr>
        <w:pStyle w:val="ActoMeta"/>
      </w:pPr>
      <w:r>
        <w:t xml:space="preserve">Commedia romantica  ·  Scena a 4  ·  3 min  ·  Ruolo femminile  ·  Giovane adulto  ·  Intermedio</w:t>
      </w:r>
    </w:p>
    <w:p>
      <w:pPr>
        <w:pStyle w:val="ActoDida"/>
      </w:pPr>
      <w:r>
        <w:t xml:space="preserve">(Una sala di matrimonio. Due amici complottano in un angolo; altri due, a distanza, si ignorano educatamente.)</w:t>
      </w:r>
    </w:p>
    <w:p>
      <w:pPr>
        <w:pStyle w:val="ActoWho"/>
      </w:pPr>
      <w:r>
        <w:t xml:space="preserve">MEG</w:t>
      </w:r>
    </w:p>
    <w:p>
      <w:pPr>
        <w:pStyle w:val="ActoSaid"/>
      </w:pPr>
      <w:r>
        <w:t xml:space="preserve">Bene. Lou e Rémi si amano da tre anni e sono gli unici due a non saperlo. Stasera sistemiamo la cosa.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Piano: li mettiamo allo stesso tavolo, « dimentichiamo » una sedia, sono costretti a stringersi.</w:t>
      </w:r>
    </w:p>
    <w:p>
      <w:pPr>
        <w:pStyle w:val="ActoDida"/>
      </w:pPr>
      <w:r>
        <w:t xml:space="preserve">(Più in là, Lou e Rémi, ognuno con un bicchiere in mano.)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Che strano, c’è una sola sedia per noi due. Dai, prendila tu.</w:t>
      </w:r>
    </w:p>
    <w:p>
      <w:pPr>
        <w:pStyle w:val="ActoWho"/>
      </w:pPr>
      <w:r>
        <w:t xml:space="preserve">RÉMI</w:t>
      </w:r>
    </w:p>
    <w:p>
      <w:pPr>
        <w:pStyle w:val="ActoSaid"/>
      </w:pPr>
      <w:r>
        <w:t xml:space="preserve">No, tu. Io resto in piedi. Sto benissimo in piedi. Da tre anni sto benissimo a distanza da te.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…Cos’hai appena detto?</w:t>
      </w:r>
    </w:p>
    <w:p>
      <w:pPr>
        <w:pStyle w:val="ActoWho"/>
      </w:pPr>
      <w:r>
        <w:t xml:space="preserve">RÉMI</w:t>
      </w:r>
    </w:p>
    <w:p>
      <w:pPr>
        <w:pStyle w:val="ActoSaid"/>
      </w:pPr>
      <w:r>
        <w:t xml:space="preserve">Niente. Il buffet. Ho detto una cosa sul buffet.</w:t>
      </w:r>
    </w:p>
    <w:p>
      <w:pPr>
        <w:pStyle w:val="ActoDida"/>
      </w:pPr>
      <w:r>
        <w:t xml:space="preserve">(Dall’altra parte, Meg e Sam osservano, immobili, come a teatro.)</w:t>
      </w:r>
    </w:p>
    <w:p>
      <w:pPr>
        <w:pStyle w:val="ActoWho"/>
      </w:pPr>
      <w:r>
        <w:t xml:space="preserve">MEG</w:t>
      </w:r>
    </w:p>
    <w:p>
      <w:pPr>
        <w:pStyle w:val="ActoSaid"/>
      </w:pPr>
      <w:r>
        <w:t xml:space="preserve">C’è quasi riuscito. C’è QUASI riuscito.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Pazienza. Ci sono voluti tre anni. Possiamo aspettare il dolce.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complotto</dc:title>
  <dc:creator>Acto</dc:creator>
  <cp:keywords>Commedia romantica  ·  Scena a 4  ·  3 min  ·  Ruolo femminile  ·  Giovane adulto  ·  Intermedio</cp:keywords>
  <dc:description>https://acto.re</dc:description>
  <dc:language>it</dc:language>
</cp:coreProperties>
</file>