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sedia</w:t>
      </w:r>
    </w:p>
    <w:p>
      <w:pPr>
        <w:pStyle w:val="ActoMeta"/>
      </w:pPr>
      <w:r>
        <w:t xml:space="preserve">Commedia  ·  Monologo  ·  2 min  ·  Ruolo maschile  ·  Adulto  ·  Intermedio</w:t>
      </w:r>
    </w:p>
    <w:p>
      <w:pPr>
        <w:pStyle w:val="ActoDida"/>
      </w:pPr>
      <w:r>
        <w:t xml:space="preserve">(Una stanza spoglia. Una sola sedia, girata contro il muro.)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invitato la sedia a sedersi. Per cortesia. Ha rifiutato. Una sedia che rifiuta di sedersi ti rimette al tuo posto.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Viviamo insieme da tre anni. Non mi giudica. Si limita a essere più stabile di me, il che è già un’opinione.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Ieri le ho parlato dei miei progetti. Non si è mossa. Era esattamente il sostegno che mi serviva: presente, e senza illusioni.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gente chiede se mi sento solo. Rispondo: no, ho una sedia. Se ne vanno. La sedia resta. La dimostrazione si fa da sola.</w:t>
      </w:r>
    </w:p>
    <w:p>
      <w:pPr>
        <w:pStyle w:val="ActoDida"/>
      </w:pPr>
      <w:r>
        <w:t xml:space="preserve">(Si siede per terra, accanto alla sedia.)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Vedi. In due, facciamo quasi un salotto.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 giorno verrà qualcuno. Vorrà sedersi. E allora bisognerà scegliere tra lui e 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preoccuparti. Lo farò sedere per terra. Abbiamo le nostre abitudini.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sedia</dc:title>
  <dc:creator>Acto</dc:creator>
  <cp:keywords>Commedia  ·  Monologo  ·  2 min  ·  Ruolo maschile  ·  Adulto  ·  Intermedio</cp:keywords>
  <dc:description>https://acto.re</dc:description>
  <dc:language>it</dc:language>
</cp:coreProperties>
</file>