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raccolta differenziata</w:t>
      </w:r>
    </w:p>
    <w:p>
      <w:pPr>
        <w:pStyle w:val="ActoMeta"/>
      </w:pPr>
      <w:r>
        <w:t xml:space="preserve">Satira  ·  Monologo  ·  1 min  ·  Ruolo femminile  ·  Adulto  ·  Principiante</w:t>
      </w:r>
    </w:p>
    <w:p>
      <w:pPr>
        <w:pStyle w:val="ActoDida"/>
      </w:pPr>
      <w:r>
        <w:t xml:space="preserve">(Davanti a tre bidoni colorati. Un vasetto di yogurt vuoto in mano.)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Bene. Il vasetto di yogurt. Plastica? Sì. Quindi giallo. Ma il coperchio è di alluminio. Quindi… divorzio. Ognuno nel suo bidone.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È rimasto yogurt sul fondo. Devo lavarlo? Usare acqua potabile per pulire un rifiuto, è davvero salvare il pianeta?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L’etichetta di carta. Carta intorno alla plastica. È un essere ibrido. Non appartiene a nessun mondo.</w:t>
      </w:r>
    </w:p>
    <w:p>
      <w:pPr>
        <w:pStyle w:val="ActoDida"/>
      </w:pPr>
      <w:r>
        <w:t xml:space="preserve">(Resta immobile, i tre coperchi aperti, come tre giudici.)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Sento che qualunque cosa scelga, un documentario, tra dieci anni, mi darà torto.</w:t>
      </w:r>
    </w:p>
    <w:p>
      <w:pPr>
        <w:pStyle w:val="ActoDida"/>
      </w:pPr>
      <w:r>
        <w:t xml:space="preserve">(Posa tutto sul piano di lavoro.)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Deciderò domani. Creo una quarta categoria: « in riflessione ».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raccolta differenziata</dc:title>
  <dc:creator>Acto</dc:creator>
  <cp:keywords>Satira  ·  Monologo  ·  1 min  ·  Ruolo femminile  ·  Adulto  ·  Principiante</cp:keywords>
  <dc:description>https://acto.re</dc:description>
  <dc:language>it</dc:language>
</cp:coreProperties>
</file>