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mia ombra</w:t>
      </w:r>
    </w:p>
    <w:p>
      <w:pPr>
        <w:pStyle w:val="ActoMeta"/>
      </w:pPr>
      <w:r>
        <w:t xml:space="preserve">Assurdo  ·  Monologo  ·  2 min  ·  Ruolo maschile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mia ombra se n’è andata ieri sera. Senza una parola. Si è staccata dai miei piedi mentre dormivo ed è uscita dalla finestra.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All’inizio mi sono offeso. Viviamo insieme dalla nascita, insomma. Trent’anni di onorato servizio: mi seguiva ovunque, si sdraiava quando mi sdraiavo, cresceva la sera senza mai lamentarsi. E un giorno, puff. Sparita.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a pensarci bene, la capisco. Non è divertente essere un’ombra. Sempre per terra. Sempre dietro. Non avere mai il diritto di brillare, dato che, per definizione, sei il posto dove la luce non arriva.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Così stamattina ho lasciato la finestra aperta. E sul davanzale ho messo un biglietto: «Prenditi il tuo tempo. Va’ a vedere il sole da vicino, per una volta. Ma se una sera hai freddo, sai dove trovarmi. Ti tengo il posto. Sarà sempre tuo.»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 allora vivo senza ombra. La gente mi guarda strano per strada. Ma io sorrido, perché da qualche parte c’è una macchiolina di notte che, per la prima volta, è in vacanza. E questo, francamente, vale qualche sguardo.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mia ombra</dc:title>
  <dc:creator>Acto</dc:creator>
  <cp:keywords>Assurdo  ·  Monologo  ·  2 min  ·  Ruolo maschile  ·  Adulto  ·  Intermedio</cp:keywords>
  <dc:description>https://acto.re</dc:description>
  <dc:language>it</dc:language>
</cp:coreProperties>
</file>