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L’inquilino</w:t>
      </w:r>
    </w:p>
    <w:p>
      <w:pPr>
        <w:pStyle w:val="ActoMeta"/>
      </w:pPr>
      <w:r>
        <w:t xml:space="preserve">Fantastico  ·  Monologo  ·  2 min  ·  Ruolo femminile  ·  Adulto  ·  Intermedio</w:t>
      </w:r>
    </w:p>
    <w:p>
      <w:pPr>
        <w:pStyle w:val="ActoDida"/>
      </w:pPr>
      <w:r>
        <w:t xml:space="preserve">(Un appartamento. Parla, come a un nuovo vicino che non si vede.)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Si è appena trasferito? Benvenuto. Io vivo qui da… tanto. Tantissimo. Non conto più.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Non mi sente, vero? È sempre così, con i nuovi. All’inizio non mi sentono. Poi un giorno una porta sbatte da sola, e cominciano a insospettirsi.</w:t>
      </w:r>
    </w:p>
    <w:p>
      <w:pPr>
        <w:pStyle w:val="ActoDida"/>
      </w:pPr>
      <w:r>
        <w:t xml:space="preserve">(Tende la mano verso una lampada. La lampada non si muove.)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Volevo lasciarle un biglietto di benvenuto. La penna attraversa la carta. Di nuovo. È da tanto che fa così.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Ha riverniciato la parete in fondo. Era blu. Non poteva saperlo: era blu quarant’anni fa.</w:t>
      </w:r>
    </w:p>
    <w:p>
      <w:pPr>
        <w:pStyle w:val="ActoDida"/>
      </w:pPr>
      <w:r>
        <w:t xml:space="preserve">(Una pausa. Capisce, lentissimamente.)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…Non è lei il nuovo inquilino. Il nuovo inquilino forse sono io, dall’inizio. E nessuno è mai venuto a dirmelo.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L’inquilino</dc:title>
  <dc:creator>Acto</dc:creator>
  <cp:keywords>Fantastico  ·  Monologo  ·  2 min  ·  Ruolo femminile  ·  Adulto  ·  Intermedio</cp:keywords>
  <dc:description>https://acto.re</dc:description>
  <dc:language>it</dc:language>
</cp:coreProperties>
</file>