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wi-fi</w:t>
      </w:r>
    </w:p>
    <w:p>
      <w:pPr>
        <w:pStyle w:val="ActoMeta"/>
      </w:pPr>
      <w:r>
        <w:t xml:space="preserve">Commedia  ·  Monologo  ·  2 min  ·  Ruolo maschile  ·  Giovane adulto  ·  Principiante</w:t>
      </w:r>
    </w:p>
    <w:p>
      <w:pPr>
        <w:pStyle w:val="ActoDida"/>
      </w:pPr>
      <w:r>
        <w:t xml:space="preserve">(Seduto in un caffè, il portatile aperto. Fissa lo schermo come si fissa un avversario.)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Bene. Io e te ancora non ci conosciamo. Rete « CaféLumière_2 ». Il « 2 ». Non fidarti mai di una rete che ha già un ex.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Password. La digito. Ci pensi. Ci pensi parecchio, per uno che ha una cosa sola da fare.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Connesso, senza Internet. » Magnifico. Connesso a cosa, allora? All’idea di Internet? Al suo ricordo?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Sposto la sedia indietro di dieci centimetri. Verso la finestra. Come se dieci centimetri riconciliassero due esseri che non hanno nulla in comune.</w:t>
      </w:r>
    </w:p>
    <w:p>
      <w:pPr>
        <w:pStyle w:val="ActoDida"/>
      </w:pPr>
      <w:r>
        <w:t xml:space="preserve">(Solleva il portatile a braccia tese, come un’offerta.)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Una tacca. UNA. Nessuno si muova. Nessuno respiri. Ci siamo quasi, noi due.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…Sparita. Va bene. Cameriere! La password del « CaféLumière_1 », per favore. Ricomincio tutto da capo.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wi-fi</dc:title>
  <dc:creator>Acto</dc:creator>
  <cp:keywords>Commedia  ·  Monologo  ·  2 min  ·  Ruolo maschile  ·  Giovane adulto  ·  Principiante</cp:keywords>
  <dc:description>https://acto.re</dc:description>
  <dc:language>it</dc:language>
</cp:coreProperties>
</file>