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messaggio vocale</w:t>
      </w:r>
    </w:p>
    <w:p>
      <w:pPr>
        <w:pStyle w:val="ActoMeta"/>
      </w:pPr>
      <w:r>
        <w:t xml:space="preserve">Thriller  ·  Monologo  ·  2 min  ·  Ruolo femminile  ·  Adulto  ·  Intermedio</w:t>
      </w:r>
    </w:p>
    <w:p>
      <w:pPr>
        <w:pStyle w:val="ActoDida"/>
      </w:pPr>
      <w:r>
        <w:t xml:space="preserve">(Sola, un telefono in mano. Lo schermo indica: « 1 nuovo messaggio ».)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Un messaggio. Di lui. Ricevuto stamattina, 6:12.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Solo che… il funerale era martedì. C’ero. Ho tenuto la corda della bara.</w:t>
      </w:r>
    </w:p>
    <w:p>
      <w:pPr>
        <w:pStyle w:val="ActoDida"/>
      </w:pPr>
      <w:r>
        <w:t xml:space="preserve">(Preme. Una voce familiare, lontana, riempie la stanza.)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Non credere a ciò che ti hanno detto. Guarda nella fodera del cappotto blu. » …La sua voce. Le sue parole. Solo lui mi chiamava « la coraggiosa ».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Il cappotto blu l’ho dato via. Ieri. A un’associazione. Ho firmato una ricevuta.</w:t>
      </w:r>
    </w:p>
    <w:p>
      <w:pPr>
        <w:pStyle w:val="ActoDida"/>
      </w:pPr>
      <w:r>
        <w:t xml:space="preserve">(Il telefono vibra ancora. « 2 nuovi messaggi ».)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Due, adesso. …Da quando i morti richiamano se non rispondi?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messaggio vocale</dc:title>
  <dc:creator>Acto</dc:creator>
  <cp:keywords>Thriller  ·  Monologo  ·  2 min  ·  Ruolo femminile  ·  Adulto  ·  Intermedio</cp:keywords>
  <dc:description>https://acto.re</dc:description>
  <dc:language>it</dc:language>
</cp:coreProperties>
</file>