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ladro</w:t>
      </w:r>
    </w:p>
    <w:p>
      <w:pPr>
        <w:pStyle w:val="ActoMeta"/>
      </w:pPr>
      <w:r>
        <w:t xml:space="preserve">Thriller  ·  Monologo  ·  2 min  ·  Ruolo maschile  ·  Adulto  ·  Intermedio</w:t>
      </w:r>
    </w:p>
    <w:p>
      <w:pPr>
        <w:pStyle w:val="ActoDida"/>
      </w:pPr>
      <w:r>
        <w:t xml:space="preserve">(Una casa immersa nel buio. Un uomo, coi guanti, una torcia in mano.)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Studiata per tre settimane. Nessuno il giovedì. Allarme morto. Troppo facile, quasi offensivo.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cassaforte è dove mi hanno detto. Dietro il quadro. Come mi hanno detto. Esattamente come mi hanno detto.</w:t>
      </w:r>
    </w:p>
    <w:p>
      <w:pPr>
        <w:pStyle w:val="ActoDida"/>
      </w:pPr>
      <w:r>
        <w:t xml:space="preserve">(Si ferma. Illumina la stanza lentamente.)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…C’è una sedia. Di fronte alla cassaforte. Una sola sedia, girata verso di me. Come se qualcuno aspettasse di vedermela aprire.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questa foto, sul comò. È… è la mia auto. Scattata stasera. Davanti a casa mia.</w:t>
      </w:r>
    </w:p>
    <w:p>
      <w:pPr>
        <w:pStyle w:val="ActoDida"/>
      </w:pPr>
      <w:r>
        <w:t xml:space="preserve">(Dietro di lui, la porta d’ingresso si chiude da sola. Il chiavistello scatta.)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mi hanno dato una soffiata. Mi hanno dato un appuntamento.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ladro</dc:title>
  <dc:creator>Acto</dc:creator>
  <cp:keywords>Thriller  ·  Monologo  ·  2 min  ·  Ruolo maschile  ·  Adulto  ·  Intermedio</cp:keywords>
  <dc:description>https://acto.re</dc:description>
  <dc:language>it</dc:language>
</cp:coreProperties>
</file>