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discorso</w:t>
      </w:r>
    </w:p>
    <w:p>
      <w:pPr>
        <w:pStyle w:val="ActoMeta"/>
      </w:pPr>
      <w:r>
        <w:t xml:space="preserve">Commedia  ·  Monologo  ·  4 min  ·  Ruolo maschile  ·  Adulto  ·  Intermedio</w:t>
      </w:r>
    </w:p>
    <w:p>
      <w:pPr>
        <w:pStyle w:val="ActoDida"/>
      </w:pPr>
      <w:r>
        <w:t xml:space="preserve">(Qualcuno, con un foglietto in mano, prova davanti a uno specchio.)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Cari tutti. Care tutte. Car… carR. Va bene. Ricomincio.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Buonasera. Sono il testimone. Be’, «il» testimone: siamo in quattro, ma parlo io. Gli altri hanno avuto paura.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Conosco Thomas da quindici anni. No. Dodici. Quindici vuol dire che dimentico tre anni della sua vita davanti a tutta la sua famiglia.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Ricominciamo. Ho conosciuto Thomas a un certo punto delle nostre vite. Ecco. Vale per tutti, non mi impegna a niente.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Volevo raccontare il viaggio in Italia. Ma metà della sala era lì. E l’altra metà non deve saperlo per nessun motivo.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Quindi: niente Italia.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Parlerò delle sue qualità. Thomas è… puntuale. No. Nessuno si sposa per la puntualità. Anche se, a questo punto, va bene così.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Thomas è generoso. Questo è vero. Prova: mi ha affidato questo microfono.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Léa, se mi ascolti, e mi ascolti, ascolti sempre, hai reso migliore il mio migliore amico. È matematico ed è ingiusto: io ero messo benissimo prima di te.</w:t>
      </w:r>
    </w:p>
    <w:p>
      <w:pPr>
        <w:pStyle w:val="ActoDida"/>
      </w:pPr>
      <w:r>
        <w:t xml:space="preserve">(Guarda il foglietto. Il foglietto è bianco.)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Avevo scritto tutto. Sul foglietto sbagliato. Questa è la lista della spesa. «Burro. Pile. Non piangere.»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Bene. Il burro, fatto. Le pile, vedremo.</w:t>
      </w:r>
    </w:p>
    <w:p>
      <w:pPr>
        <w:pStyle w:val="ActoDida"/>
      </w:pPr>
      <w:r>
        <w:t xml:space="preserve">(Respira.)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Va bene. Senza foglietto, allora. Le cose vere non si leggono, si sanno.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Alzerò solo il bicchiere. Perché un discorso sbagliato che si ricorda vale più di uno perfetto che nessuno ascolta.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 Thomas e Léa. E al foglietto, da qualche parte, che contiene cose magnifiche.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discorso</dc:title>
  <dc:creator>Acto</dc:creator>
  <cp:keywords>Commedia  ·  Monologo  ·  4 min  ·  Ruolo maschile  ·  Adulto  ·  Intermedio</cp:keywords>
  <dc:description>https://acto.re</dc:description>
  <dc:language>it</dc:language>
</cp:coreProperties>
</file>