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Ciò che resta</w:t>
      </w:r>
    </w:p>
    <w:p>
      <w:pPr>
        <w:pStyle w:val="ActoMeta"/>
      </w:pPr>
      <w:r>
        <w:t xml:space="preserve">Dramma  ·  Monologo  ·  2 min  ·  Ruolo femminile  ·  Adulto  ·  Intermedio</w:t>
      </w:r>
    </w:p>
    <w:p>
      <w:pPr>
        <w:pStyle w:val="ActoDida"/>
      </w:pPr>
      <w:r>
        <w:t xml:space="preserve">(Lei mette le sue cose in una borsa, senza fretta.)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dire niente. Ti prego. Non adesso, non con quella voce.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passato anni a tradurre i tuoi silenzi. Sono stanca di aver sempre ragione troppo tardi.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Credi che me ne vada con rabbia. No. La rabbia, lei, voleva restare.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Ciò che se ne va stasera è la speranza. E la speranza non sbatte mai la porta; si spegne.</w:t>
      </w:r>
    </w:p>
    <w:p>
      <w:pPr>
        <w:pStyle w:val="ActoDida"/>
      </w:pPr>
      <w:r>
        <w:t xml:space="preserve">(Si ferma sulla soglia.)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Abbi cura di te. È l’ultima cosa tenera che ti devo.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Ciò che resta</dc:title>
  <dc:creator>Acto</dc:creator>
  <cp:keywords>Dramma  ·  Monologo  ·  2 min  ·  Ruolo femminile  ·  Adulto  ·  Intermedio</cp:keywords>
  <dc:description>https://acto.re</dc:description>
  <dc:language>it</dc:language>
</cp:coreProperties>
</file>