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message</w:t>
      </w:r>
    </w:p>
    <w:p>
      <w:pPr>
        <w:pStyle w:val="ActoMeta"/>
      </w:pPr>
      <w:r>
        <w:t xml:space="preserve">Drame  ·  Scène à deux  ·  1 min  ·  Sans marque de genre  ·  Jeune adulte  ·  Débutant</w:t>
      </w:r>
    </w:p>
    <w:p>
      <w:pPr>
        <w:pStyle w:val="ActoDida"/>
      </w:pPr>
      <w:r>
        <w:t xml:space="preserve">(Lou fixe son téléphone. Sam attend.)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Tu l’envoies, ce message, ou tu vas le relire jusqu’à ce qu’il ne veuille plus rien dire ?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Si je l’envoie, je ne peux plus revenir en arrière.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Et si tu ne l’envoies pas, tu restes exactement là où tu es depuis un an.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« Là où je suis », c’est confortable. On voit tout, on ne risque rien.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C’est une salle d’attente, Lou. On n’y guérit pas. On y vieillit.</w:t>
      </w:r>
    </w:p>
    <w:p>
      <w:pPr>
        <w:pStyle w:val="ActoDida"/>
      </w:pPr>
      <w:r>
        <w:t xml:space="preserve">(Lou lève le pouce au-dessus de l’écran.)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Reste. Si ça part en vrille, j’aurai besoin de quelqu’un pour me dire que c’était courageux et pas idiot.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Les deux, souvent, c’est le même geste. Appuie.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message</dc:title>
  <dc:creator>Acto</dc:creator>
  <cp:keywords>Drame  ·  Scène à deux  ·  1 min  ·  Sans marque de genre  ·  Jeune adulte  ·  Débutant</cp:keywords>
  <dc:description>https://acto.re</dc:description>
  <dc:language>fr</dc:language>
</cp:coreProperties>
</file>