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relecture</w:t>
      </w:r>
    </w:p>
    <w:p>
      <w:pPr>
        <w:pStyle w:val="ActoMeta"/>
      </w:pPr>
      <w:r>
        <w:t xml:space="preserve">Thriller  ·  Scène à deux  ·  4 min  ·  Rôle féminin  ·  Adulte  ·  Avancé</w:t>
      </w:r>
    </w:p>
    <w:p>
      <w:pPr>
        <w:pStyle w:val="ActoDida"/>
      </w:pPr>
      <w:r>
        <w:t xml:space="preserve">(Un bureau d’édition, tard. L’éditrice a le manuscrit annoté devant elle.)</w:t>
      </w:r>
    </w:p>
    <w:p>
      <w:pPr>
        <w:pStyle w:val="ActoWho"/>
      </w:pPr>
      <w:r>
        <w:t xml:space="preserve">L’ÉDITRICE</w:t>
      </w:r>
    </w:p>
    <w:p>
      <w:pPr>
        <w:pStyle w:val="ActoSaid"/>
      </w:pPr>
      <w:r>
        <w:t xml:space="preserve">C’est votre meilleur livre. Précis, glaçant. Le meurtre du chapitre neuf, surtout. On y croit à cent pour cent.</w:t>
      </w:r>
    </w:p>
    <w:p>
      <w:pPr>
        <w:pStyle w:val="ActoWho"/>
      </w:pPr>
      <w:r>
        <w:t xml:space="preserve">L’AUTEUR</w:t>
      </w:r>
    </w:p>
    <w:p>
      <w:pPr>
        <w:pStyle w:val="ActoSaid"/>
      </w:pPr>
      <w:r>
        <w:t xml:space="preserve">Merci. J’ai beaucoup documenté.</w:t>
      </w:r>
    </w:p>
    <w:p>
      <w:pPr>
        <w:pStyle w:val="ActoWho"/>
      </w:pPr>
      <w:r>
        <w:t xml:space="preserve">L’ÉDITRICE</w:t>
      </w:r>
    </w:p>
    <w:p>
      <w:pPr>
        <w:pStyle w:val="ActoSaid"/>
      </w:pPr>
      <w:r>
        <w:t xml:space="preserve">C’est ça qui me trouble. Le détail du bouton manquant sur le gilet de la victime. La cendre dans l’évier. La montre arrêtée à 3 h 40.</w:t>
      </w:r>
    </w:p>
    <w:p>
      <w:pPr>
        <w:pStyle w:val="ActoWho"/>
      </w:pPr>
      <w:r>
        <w:t xml:space="preserve">L’AUTEUR</w:t>
      </w:r>
    </w:p>
    <w:p>
      <w:pPr>
        <w:pStyle w:val="ActoSaid"/>
      </w:pPr>
      <w:r>
        <w:t xml:space="preserve">Des détails inventés. C’est mon métier.</w:t>
      </w:r>
    </w:p>
    <w:p>
      <w:pPr>
        <w:pStyle w:val="ActoWho"/>
      </w:pPr>
      <w:r>
        <w:t xml:space="preserve">L’ÉDITRICE</w:t>
      </w:r>
    </w:p>
    <w:p>
      <w:pPr>
        <w:pStyle w:val="ActoSaid"/>
      </w:pPr>
      <w:r>
        <w:t xml:space="preserve">Sauf que ce sont exactement les éléments de l’affaire Rivel. Non résolue. Jamais publiés. Je le sais parce que la victime était ma sœur.</w:t>
      </w:r>
    </w:p>
    <w:p>
      <w:pPr>
        <w:pStyle w:val="ActoDida"/>
      </w:pPr>
      <w:r>
        <w:t xml:space="preserve">(Un très long silence. L’auteur pose sa tasse, trop doucement.)</w:t>
      </w:r>
    </w:p>
    <w:p>
      <w:pPr>
        <w:pStyle w:val="ActoWho"/>
      </w:pPr>
      <w:r>
        <w:t xml:space="preserve">L’AUTEUR</w:t>
      </w:r>
    </w:p>
    <w:p>
      <w:pPr>
        <w:pStyle w:val="ActoSaid"/>
      </w:pPr>
      <w:r>
        <w:t xml:space="preserve">…Vous devriez publier ce livre, madame. Tel quel.</w:t>
      </w:r>
    </w:p>
    <w:p>
      <w:pPr>
        <w:pStyle w:val="ActoWho"/>
      </w:pPr>
      <w:r>
        <w:t xml:space="preserve">L’ÉDITRICE</w:t>
      </w:r>
    </w:p>
    <w:p>
      <w:pPr>
        <w:pStyle w:val="ActoSaid"/>
      </w:pPr>
      <w:r>
        <w:t xml:space="preserve">Je vais publier autre chose, d’abord. Un seul chapitre. Et je connais quelqu’un, à la police, qui adore les primeurs.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relecture</dc:title>
  <dc:creator>Acto</dc:creator>
  <cp:keywords>Thriller  ·  Scène à deux  ·  4 min  ·  Rôle féminin  ·  Adulte  ·  Avancé</cp:keywords>
  <dc:description>https://acto.re</dc:description>
  <dc:language>fr</dc:language>
</cp:coreProperties>
</file>