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rançon</w:t>
      </w:r>
    </w:p>
    <w:p>
      <w:pPr>
        <w:pStyle w:val="ActoMeta"/>
      </w:pPr>
      <w:r>
        <w:t xml:space="preserve">Thriller  ·  Scène à deux  ·  3 min  ·  Rôle masculin  ·  Adulte  ·  Avancé</w:t>
      </w:r>
    </w:p>
    <w:p>
      <w:pPr>
        <w:pStyle w:val="ActoDida"/>
      </w:pPr>
      <w:r>
        <w:t xml:space="preserve">(Une salle de crise. Un homme, un casque. Une voix déformée dans l’écouteur.)</w:t>
      </w:r>
    </w:p>
    <w:p>
      <w:pPr>
        <w:pStyle w:val="ActoWho"/>
      </w:pPr>
      <w:r>
        <w:t xml:space="preserve">LE NÉGOCIATEUR</w:t>
      </w:r>
    </w:p>
    <w:p>
      <w:pPr>
        <w:pStyle w:val="ActoSaid"/>
      </w:pPr>
      <w:r>
        <w:t xml:space="preserve">Je vous écoute. On peut trouver une solution. Personne n’a encore rien fait d’irréparable.</w:t>
      </w:r>
    </w:p>
    <w:p>
      <w:pPr>
        <w:pStyle w:val="ActoWho"/>
      </w:pPr>
      <w:r>
        <w:t xml:space="preserve">LA VOIX</w:t>
      </w:r>
    </w:p>
    <w:p>
      <w:pPr>
        <w:pStyle w:val="ActoSaid"/>
      </w:pPr>
      <w:r>
        <w:t xml:space="preserve">Deux millions. Non marqués. Vous avez jusqu’à minuit.</w:t>
      </w:r>
    </w:p>
    <w:p>
      <w:pPr>
        <w:pStyle w:val="ActoWho"/>
      </w:pPr>
      <w:r>
        <w:t xml:space="preserve">LE NÉGOCIATEUR</w:t>
      </w:r>
    </w:p>
    <w:p>
      <w:pPr>
        <w:pStyle w:val="ActoSaid"/>
      </w:pPr>
      <w:r>
        <w:t xml:space="preserve">C’est beaucoup, en peu de temps. Laissez-moi parler à l’enfant. Une preuve de vie, et je débloque tout.</w:t>
      </w:r>
    </w:p>
    <w:p>
      <w:pPr>
        <w:pStyle w:val="ActoWho"/>
      </w:pPr>
      <w:r>
        <w:t xml:space="preserve">LA VOIX</w:t>
      </w:r>
    </w:p>
    <w:p>
      <w:pPr>
        <w:pStyle w:val="ActoSaid"/>
      </w:pPr>
      <w:r>
        <w:t xml:space="preserve">Quel enfant ?</w:t>
      </w:r>
    </w:p>
    <w:p>
      <w:pPr>
        <w:pStyle w:val="ActoWho"/>
      </w:pPr>
      <w:r>
        <w:t xml:space="preserve">LE NÉGOCIATEUR</w:t>
      </w:r>
    </w:p>
    <w:p>
      <w:pPr>
        <w:pStyle w:val="ActoSaid"/>
      </w:pPr>
      <w:r>
        <w:t xml:space="preserve">…Pardon ?</w:t>
      </w:r>
    </w:p>
    <w:p>
      <w:pPr>
        <w:pStyle w:val="ActoWho"/>
      </w:pPr>
      <w:r>
        <w:t xml:space="preserve">LA VOIX</w:t>
      </w:r>
    </w:p>
    <w:p>
      <w:pPr>
        <w:pStyle w:val="ActoSaid"/>
      </w:pPr>
      <w:r>
        <w:t xml:space="preserve">Je n’ai pas d’enfant. Je vous ai appelé, vous. Regardez la photo qu’on vient de glisser sous votre porte.</w:t>
      </w:r>
    </w:p>
    <w:p>
      <w:pPr>
        <w:pStyle w:val="ActoDida"/>
      </w:pPr>
      <w:r>
        <w:t xml:space="preserve">(Il se retourne. Une enveloppe, au sol. Il l’ouvre.)</w:t>
      </w:r>
    </w:p>
    <w:p>
      <w:pPr>
        <w:pStyle w:val="ActoDida"/>
      </w:pPr>
      <w:r>
        <w:t xml:space="preserve">(La voix change.)</w:t>
      </w:r>
    </w:p>
    <w:p>
      <w:pPr>
        <w:pStyle w:val="ActoWho"/>
      </w:pPr>
      <w:r>
        <w:t xml:space="preserve">LE NÉGOCIATEUR</w:t>
      </w:r>
    </w:p>
    <w:p>
      <w:pPr>
        <w:pStyle w:val="ActoSaid"/>
      </w:pPr>
      <w:r>
        <w:t xml:space="preserve">C’est… c’est ma fille. Devant son école.</w:t>
      </w:r>
    </w:p>
    <w:p>
      <w:pPr>
        <w:pStyle w:val="ActoWho"/>
      </w:pPr>
      <w:r>
        <w:t xml:space="preserve">LA VOIX</w:t>
      </w:r>
    </w:p>
    <w:p>
      <w:pPr>
        <w:pStyle w:val="ActoSaid"/>
      </w:pPr>
      <w:r>
        <w:t xml:space="preserve">Maintenant on négocie pour de vrai. Et cette fois, c’est vous qui n’avez plus l’habitude.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rançon</dc:title>
  <dc:creator>Acto</dc:creator>
  <cp:keywords>Thriller  ·  Scène à deux  ·  3 min  ·  Rôle masculin  ·  Adulte  ·  Avancé</cp:keywords>
  <dc:description>https://acto.re</dc:description>
  <dc:language>fr</dc:language>
</cp:coreProperties>
</file>