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tri</w:t>
      </w:r>
    </w:p>
    <w:p>
      <w:pPr>
        <w:pStyle w:val="ActoMeta"/>
      </w:pPr>
      <w:r>
        <w:t xml:space="preserve">Satirique  ·  Monologue  ·  1 min  ·  Rôle féminin  ·  Adulte  ·  Débutant</w:t>
      </w:r>
    </w:p>
    <w:p>
      <w:pPr>
        <w:pStyle w:val="ActoDida"/>
      </w:pPr>
      <w:r>
        <w:t xml:space="preserve">(Devant trois poubelles de couleurs. Un pot de yaourt vide à la main.)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Bon. Le pot de yaourt. Plastique ? Oui. Donc jaune. Mais le couvercle est en alu. Donc… divorce. Chacun sa poubelle.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Il reste du yaourt au fond. Est-ce que je dois le laver ? Utiliser de l’eau potable pour nettoyer un déchet, est-ce que c’est vraiment sauver la planète 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L’étiquette en papier. Papier autour de plastique. C’est un être hybride. Il n’appartient à aucun monde.</w:t>
      </w:r>
    </w:p>
    <w:p>
      <w:pPr>
        <w:pStyle w:val="ActoDida"/>
      </w:pPr>
      <w:r>
        <w:t xml:space="preserve">(Elle reste immobile, les trois couvercles ouverts, comme trois juges.)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sens que quel que soit mon choix, un documentaire, dans dix ans, me donnera tort.</w:t>
      </w:r>
    </w:p>
    <w:p>
      <w:pPr>
        <w:pStyle w:val="ActoDida"/>
      </w:pPr>
      <w:r>
        <w:t xml:space="preserve">(Elle pose tout sur le plan de travail.)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déciderai demain. Je crée une quatrième catégorie : « en réflexion ».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tri</dc:title>
  <dc:creator>Acto</dc:creator>
  <cp:keywords>Satirique  ·  Monologue  ·  1 min  ·  Rôle féminin  ·  Adulte  ·  Débutant</cp:keywords>
  <dc:description>https://acto.re</dc:description>
  <dc:language>fr</dc:language>
</cp:coreProperties>
</file>