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toast</w:t>
      </w:r>
    </w:p>
    <w:p>
      <w:pPr>
        <w:pStyle w:val="ActoMeta"/>
      </w:pPr>
      <w:r>
        <w:t xml:space="preserve">Comédie romantique  ·  Monologue  ·  2 min  ·  Rôle féminin  ·  Jeune adulte  ·  Débutant</w:t>
      </w:r>
    </w:p>
    <w:p>
      <w:pPr>
        <w:pStyle w:val="ActoDida"/>
      </w:pPr>
      <w:r>
        <w:t xml:space="preserve">(Un verre à la main, debout à un mariage. Elle lit une fiche, puis la repose.)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Alors. Je devais faire un discours sur les mariés. J’ai des anecdotes. Très drôles. Sur eux.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Mais il y a quelqu’un, à la table trois, qui me regarde depuis le début du repas comme si j’étais la seule personne de la salle. Et ça perturbe complètement mon plan.</w:t>
      </w:r>
    </w:p>
    <w:p>
      <w:pPr>
        <w:pStyle w:val="ActoDida"/>
      </w:pPr>
      <w:r>
        <w:t xml:space="preserve">(Un silence gêné dans l’assemblée. Elle continue, plus doucement.)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Donc, aux mariés : soyez heureux, vous le méritez. Et à la personne de la table trois : je finis ce verre, et je viens m’asseoir. On a apparemment beaucoup à se dire.</w:t>
      </w:r>
    </w:p>
    <w:p>
      <w:pPr>
        <w:pStyle w:val="ActoDida"/>
      </w:pPr>
      <w:r>
        <w:t xml:space="preserve">(Elle lève son verre.)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À l’amour. Le leur. Et, si le courage tient jusqu’au dessert, peut-être un peu au nôtre.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toast</dc:title>
  <dc:creator>Acto</dc:creator>
  <cp:keywords>Comédie romantique  ·  Monologue  ·  2 min  ·  Rôle féminin  ·  Jeune adulte  ·  Débutant</cp:keywords>
  <dc:description>https://acto.re</dc:description>
  <dc:language>fr</dc:language>
</cp:coreProperties>
</file>