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Le mode d’emploi</w:t>
      </w:r>
    </w:p>
    <w:p>
      <w:pPr>
        <w:pStyle w:val="ActoMeta"/>
      </w:pPr>
      <w:r>
        <w:t xml:space="preserve">Satirique  ·  Monologue  ·  3 min  ·  Rôle masculin  ·  Adulte  ·  Débutant</w:t>
      </w:r>
    </w:p>
    <w:p>
      <w:pPr>
        <w:pStyle w:val="ActoDida"/>
      </w:pPr>
      <w:r>
        <w:t xml:space="preserve">(Au sol : des planches, des vis, un schéma incompréhensible.)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Étape une : « Insérez le tenon A dans la mortaise B. » Il n’y a pas de tenon A. Il y a un sachet qui dit « A » et qui contient un B.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Étape deux : « Si l’étape une est réussie, passez à l’étape trois. » Et si elle a échoué ? Le silence. Le mode d’emploi m’abandonne dans l’épreuve.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Le petit bonhomme du schéma sourit. À chaque étape, il sourit. Il a fini son meuble, lui. Il se moque.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Étape sept : « Demandez de l’aide à un proche. » Voilà. On y est. Sept étapes pour me dire que je suis seul.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J’ai un proche. Il est représenté à l’étape sept, avec une clé Allen. Mais lui aussi, c’est un dessin.</w:t>
      </w:r>
    </w:p>
    <w:p>
      <w:pPr>
        <w:pStyle w:val="ActoDida"/>
      </w:pPr>
      <w:r>
        <w:t xml:space="preserve">(Il visse quelque chose, au hasard. Ça tient.)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…Ça tient. Je ne sais pas ce que c’est, mais ça tient. Peut-être que la vie, c’est ça : visser au hasard, et que ça tienne quand même.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Étape huit : « Félicitations. » Non. Pas « félicitations ». On ne se félicite pas entre survivants.</w:t>
      </w:r>
    </w:p>
    <w:p>
      <w:pPr>
        <w:pStyle w:val="ActoDida"/>
      </w:pPr>
      <w:r>
        <w:t xml:space="preserve">(Il s’assoit sur l’objet. L’objet tient. Lui, un peu moins.)</w:t>
      </w:r>
    </w:p>
    <w:p>
      <w:pPr>
        <w:pStyle w:val="ActoWho"/>
      </w:pPr>
      <w:r>
        <w:t xml:space="preserve">MOI</w:t>
      </w:r>
    </w:p>
    <w:p>
      <w:pPr>
        <w:pStyle w:val="ActoSaid"/>
      </w:pPr>
      <w:r>
        <w:t xml:space="preserve">Bon. C’est un tabouret. Je voulais une bibliothèque. Mais c’est un très bon tabouret.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Ce que tu peux en faire</w:t>
      </w:r>
    </w:p>
    <w:p>
      <w:pPr>
        <w:pStyle w:val="ActoMeta"/>
      </w:pPr>
      <w:r>
        <w:t xml:space="preserve">Texte original écrit pour Acto. Lis-le, imprime-le, travaille-le en cours, joue-le en audition ou en self-tape : c’est fait pour ça, et tu n’as rien à demander. Pour une représentation publique ou un usage commercial, écris-nous à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 mode d’emploi</dc:title>
  <dc:creator>Acto</dc:creator>
  <cp:keywords>Satirique  ·  Monologue  ·  3 min  ·  Rôle masculin  ·  Adulte  ·  Débutant</cp:keywords>
  <dc:description>https://acto.re</dc:description>
  <dc:language>fr</dc:language>
</cp:coreProperties>
</file>