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locataire</w:t>
      </w:r>
    </w:p>
    <w:p>
      <w:pPr>
        <w:pStyle w:val="ActoMeta"/>
      </w:pPr>
      <w:r>
        <w:t xml:space="preserve">Fantastique  ·  Monologue  ·  2 min  ·  Rôle féminin  ·  Adulte  ·  Intermédiaire</w:t>
      </w:r>
    </w:p>
    <w:p>
      <w:pPr>
        <w:pStyle w:val="ActoDida"/>
      </w:pPr>
      <w:r>
        <w:t xml:space="preserve">(Un appartement. Elle parle, comme à un nouveau voisin qu’on ne voit pas.)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Vous venez d’emménager ? Bienvenue. Je vis ici depuis… longtemps. Très longtemps. Je ne compte plus.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Vous ne m’entendez pas, hein. C’est toujours pareil, avec les nouveaux. Au début, ils ne m’entendent pas. Puis un jour, une porte claque toute seule, et ils commencent à se méfier.</w:t>
      </w:r>
    </w:p>
    <w:p>
      <w:pPr>
        <w:pStyle w:val="ActoDida"/>
      </w:pPr>
      <w:r>
        <w:t xml:space="preserve">(Elle tend la main vers une lampe. La lampe ne bouge pas.)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voulu vous laisser un mot de bienvenue. Le stylo passe à travers le papier. Encore. Ça fait longtemps que ça fait ça.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Vous avez repeint le mur du fond. Il était bleu. Vous ne pouviez pas savoir : c’était bleu il y a quarante ans.</w:t>
      </w:r>
    </w:p>
    <w:p>
      <w:pPr>
        <w:pStyle w:val="ActoDida"/>
      </w:pPr>
      <w:r>
        <w:t xml:space="preserve">(Un temps. Elle comprend, très lentement.)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…Ce n’est pas vous, le nouveau locataire. Le nouveau locataire, c’est peut-être moi, depuis le début. Et personne n’est jamais venu me le dire.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locataire</dc:title>
  <dc:creator>Acto</dc:creator>
  <cp:keywords>Fantastique  ·  Monologue  ·  2 min  ·  Rôle féminin  ·  Adulte  ·  Intermédiaire</cp:keywords>
  <dc:description>https://acto.re</dc:description>
  <dc:language>fr</dc:language>
</cp:coreProperties>
</file>