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porte</w:t>
      </w:r>
    </w:p>
    <w:p>
      <w:pPr>
        <w:pStyle w:val="ActoMeta"/>
      </w:pPr>
      <w:r>
        <w:t xml:space="preserve">Fantastique  ·  Monologue  ·  1 min  ·  Rôle féminin  ·  Adulte  ·  Débutant</w:t>
      </w:r>
    </w:p>
    <w:p>
      <w:pPr>
        <w:pStyle w:val="ActoDida"/>
      </w:pPr>
      <w:r>
        <w:t xml:space="preserve">(Un couloir d’appartement. Elle fixe un mur, non, une porte, qu’elle ne connaît pas.)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Cette porte n’était pas là hier. Je vis ici depuis six ans. Je connais mes murs. Ce couloir a deux portes : la chambre, la salle de bain. Depuis ce matin, il en a trois.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poignée est chaude. Une poignée, ça n’a pas de raison d’être chaude. À moins que, de l’autre côté, quelqu’un vienne juste de la lâcher.</w:t>
      </w:r>
    </w:p>
    <w:p>
      <w:pPr>
        <w:pStyle w:val="ActoDida"/>
      </w:pPr>
      <w:r>
        <w:t xml:space="preserve">(Elle approche l’oreille du bois.)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…On respire. De l’autre côté, quelqu’un respire à mon rythme. J’inspire, il inspire. Je retiens mon souffle. Lui aussi.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vais faire la seule chose raisonnable. Je vais ouvrir. Parce qu’une porte qu’on n’ouvre pas, on la garde toute sa vie dans le dos.</w:t>
      </w:r>
    </w:p>
    <w:p>
      <w:pPr>
        <w:pStyle w:val="ActoDida"/>
      </w:pPr>
      <w:r>
        <w:t xml:space="preserve">(Elle pose la main sur la poignée. Noir.)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porte</dc:title>
  <dc:creator>Acto</dc:creator>
  <cp:keywords>Fantastique  ·  Monologue  ·  1 min  ·  Rôle féminin  ·  Adulte  ·  Débutant</cp:keywords>
  <dc:description>https://acto.re</dc:description>
  <dc:language>fr</dc:language>
</cp:coreProperties>
</file>