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L’appel</w:t>
      </w:r>
    </w:p>
    <w:p>
      <w:pPr>
        <w:pStyle w:val="ActoMeta"/>
      </w:pPr>
      <w:r>
        <w:t xml:space="preserve">Thriller  ·  Monologue  ·  2 min  ·  Rôle féminin  ·  Adulte  ·  Intermédiaire</w:t>
      </w:r>
    </w:p>
    <w:p>
      <w:pPr>
        <w:pStyle w:val="ActoDida"/>
      </w:pPr>
      <w:r>
        <w:t xml:space="preserve">(Un appartement, le soir. Elle parle bas, le téléphone à l’oreille.)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Non, écoute-moi. Je suis rentrée, la porte était verrouillée. À double tour. C’est ça, le problème.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Parce que je ne ferme jamais à double tour. Jamais. Ce n’est pas un geste que j’ai.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y a deux tasses sur l’égouttoir. Propres. Tu sais ce que ça veut dire, deux tasses propres, chez quelqu’un qui vit seul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Ne me dis pas de sortir. Si je sors maintenant, je ne saurai jamais. Je vais juste ouvrir la chambre.</w:t>
      </w:r>
    </w:p>
    <w:p>
      <w:pPr>
        <w:pStyle w:val="ActoDida"/>
      </w:pPr>
      <w:r>
        <w:t xml:space="preserve">(Elle pose la main sur la poignée. S’arrête.)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…Le manteau gris. Sur la chaise. Je le croyais perdu depuis un an. Il est plié. Je ne plie jamais rien.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ne l’a pas rendu. Il est venu le remettre.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Reste en ligne. Quoi que tu entendes… reste en ligne.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L’appel</dc:title>
  <dc:creator>Acto</dc:creator>
  <cp:keywords>Thriller  ·  Monologue  ·  2 min  ·  Rôle féminin  ·  Adulte  ·  Intermédiaire</cp:keywords>
  <dc:description>https://acto.re</dc:description>
  <dc:language>fr</dc:language>
</cp:coreProperties>
</file>