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Je t’ai fait une liste</w:t>
      </w:r>
    </w:p>
    <w:p>
      <w:pPr>
        <w:pStyle w:val="ActoMeta"/>
      </w:pPr>
      <w:r>
        <w:t xml:space="preserve">Comédie  ·  Monologue  ·  2 min  ·  Rôle masculin  ·  Jeune adulte  ·  Débutant</w:t>
      </w:r>
    </w:p>
    <w:p>
      <w:pPr>
        <w:pStyle w:val="ActoWho"/>
      </w:pPr>
      <w:r>
        <w:t xml:space="preserve">MOI</w:t>
      </w:r>
    </w:p>
    <w:p>
      <w:pPr>
        <w:pStyle w:val="ActoSaid"/>
      </w:pPr>
      <w:r>
        <w:t xml:space="preserve">Attends, ne dis rien. J’ai préparé quelque chose. Enfin, « préparé »… j’ai fait une liste. Tu me connais, quand je suis nerveux, je fais des listes.</w:t>
      </w:r>
    </w:p>
    <w:p>
      <w:pPr>
        <w:pStyle w:val="ActoWho"/>
      </w:pPr>
      <w:r>
        <w:t xml:space="preserve">MOI</w:t>
      </w:r>
    </w:p>
    <w:p>
      <w:pPr>
        <w:pStyle w:val="ActoSaid"/>
      </w:pPr>
      <w:r>
        <w:t xml:space="preserve">Donc. « Raisons pour lesquelles tu devrais rester. » Point un : je fais un café correct. Non, ne ris pas, c’est un argument sérieux ; tu as bu le café des autres, tu sais que c’est rare.</w:t>
      </w:r>
    </w:p>
    <w:p>
      <w:pPr>
        <w:pStyle w:val="ActoWho"/>
      </w:pPr>
      <w:r>
        <w:t xml:space="preserve">MOI</w:t>
      </w:r>
    </w:p>
    <w:p>
      <w:pPr>
        <w:pStyle w:val="ActoSaid"/>
      </w:pPr>
      <w:r>
        <w:t xml:space="preserve">Point deux : je connais tous tes silences. Le silence « je réfléchis », le silence « je suis vexée mais je ne dirai rien avant trois jours », et le silence « si tu ne devines pas, c’est encore pire ». J’ai mis du temps, mais je les connais tous.</w:t>
      </w:r>
    </w:p>
    <w:p>
      <w:pPr>
        <w:pStyle w:val="ActoWho"/>
      </w:pPr>
      <w:r>
        <w:t xml:space="preserve">MOI</w:t>
      </w:r>
    </w:p>
    <w:p>
      <w:pPr>
        <w:pStyle w:val="ActoSaid"/>
      </w:pPr>
      <w:r>
        <w:t xml:space="preserve">Point trois… alors le point trois, je l’ai raturé quatre fois, parce qu’à chaque fois ça sonnait comme dans un film, et toi tu détestes les films où les gens parlent comme dans les films.</w:t>
      </w:r>
    </w:p>
    <w:p>
      <w:pPr>
        <w:pStyle w:val="ActoWho"/>
      </w:pPr>
      <w:r>
        <w:t xml:space="preserve">MOI</w:t>
      </w:r>
    </w:p>
    <w:p>
      <w:pPr>
        <w:pStyle w:val="ActoSaid"/>
      </w:pPr>
      <w:r>
        <w:t xml:space="preserve">Alors je vais le dire mal, avec mes mots à moi : je ne suis pas quelqu’un de bien tous les jours. Mais avec toi, j’ai envie d’essayer. Tous les jours. Même les jours où c’est difficile. Surtout ces jours-là.</w:t>
      </w:r>
    </w:p>
    <w:p>
      <w:pPr>
        <w:pStyle w:val="ActoWho"/>
      </w:pPr>
      <w:r>
        <w:t xml:space="preserve">MOI</w:t>
      </w:r>
    </w:p>
    <w:p>
      <w:pPr>
        <w:pStyle w:val="ActoSaid"/>
      </w:pPr>
      <w:r>
        <w:t xml:space="preserve">Voilà. C’est une mauvaise liste. Mais c’est une liste honnête. Tu la gardes ?</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Je t’ai fait une liste</dc:title>
  <dc:creator>Acto</dc:creator>
  <cp:keywords>Comédie  ·  Monologue  ·  2 min  ·  Rôle masculin  ·  Jeune adulte  ·  Débutant</cp:keywords>
  <dc:description>https://acto.re</dc:description>
  <dc:language>fr</dc:language>
</cp:coreProperties>
</file>