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Los nervios</w:t>
      </w:r>
    </w:p>
    <w:p>
      <w:pPr>
        <w:pStyle w:val="ActoMeta"/>
      </w:pPr>
      <w:r>
        <w:t xml:space="preserve">Comedia romántica  ·  Monólogo  ·  2 min  ·  Papel femenino  ·  Joven adulto  ·  Principiante</w:t>
      </w:r>
    </w:p>
    <w:p>
      <w:pPr>
        <w:pStyle w:val="ActoDida"/>
      </w:pPr>
      <w:r>
        <w:t xml:space="preserve">(Frente a un espejo. Se ajusta el cuello, respira, se lanza.)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« Hola. » No. Demasiado soso. « Holaaa. » No, parece que te conozco de hace diez años. Es la segunda vez que nos vemos.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« Estás guapísimo. » Demasiado pronto. « Estás… aquí. » Es horrible eso de « estás aquí ». Claro que está aquí, es una cita.</w:t>
      </w:r>
    </w:p>
    <w:p>
      <w:pPr>
        <w:pStyle w:val="ActoDida"/>
      </w:pPr>
      <w:r>
        <w:t xml:space="preserve">(Empieza de nuevo, con la mano tendida.)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« Buenas noches. Me alegro de volver a verte. » Ya está. Sencillo. Verdadero. Eso puedo decirlo.</w:t>
      </w:r>
    </w:p>
    <w:p>
      <w:pPr>
        <w:pStyle w:val="ActoDida"/>
      </w:pPr>
      <w:r>
        <w:t xml:space="preserve">(Una pausa.)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El único riesgo es que se lo diga a mi reflejo con tanta convicción que, cuando él esté de verdad ahí, no me quede nada que añadir.</w:t>
      </w:r>
    </w:p>
    <w:p>
      <w:pPr>
        <w:pStyle w:val="ActoDida"/>
      </w:pPr>
      <w:r>
        <w:t xml:space="preserve">(Suena el timbre. Se queda paralizada.)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…Bueno. Improvisa. Como en la vida real. Como un ser humano de verdad que no ha ensayado cuarenta minutos.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Los nervios</dc:title>
  <dc:creator>Acto</dc:creator>
  <cp:keywords>Comedia romántica  ·  Monólogo  ·  2 min  ·  Papel femenino  ·  Joven adulto  ·  Principiante</cp:keywords>
  <dc:description>https://acto.re</dc:description>
  <dc:language>es</dc:language>
</cp:coreProperties>
</file>