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Los mensajes de mañana</w:t>
      </w:r>
    </w:p>
    <w:p>
      <w:pPr>
        <w:pStyle w:val="ActoMeta"/>
      </w:pPr>
      <w:r>
        <w:t xml:space="preserve">Fantástico  ·  Monólogo  ·  3 min  ·  Papel femenino  ·  Adulto  ·  Intermedio</w:t>
      </w:r>
    </w:p>
    <w:p>
      <w:pPr>
        <w:pStyle w:val="ActoDida"/>
      </w:pPr>
      <w:r>
        <w:t xml:space="preserve">(Un teléfono sobre la mesa. Escucha, con la mano en la boca.)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Cinco mensajes. Todos del mismo número. Mi número. Recibidos… mañana. El teléfono dice « mañana, 14:03 ». No es posible, y sin embargo ahí está.</w:t>
      </w:r>
    </w:p>
    <w:p>
      <w:pPr>
        <w:pStyle w:val="ActoDida"/>
      </w:pPr>
      <w:r>
        <w:t xml:space="preserve">(Reproduce el primero.)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No cojas el coche el jueves. Confía en mí. Soy tú, dentro de una semana, y me arrepiento.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 mi voz. Pero más… cansada. Como si hubiera llorado, entre hoy y la llamada.</w:t>
      </w:r>
    </w:p>
    <w:p>
      <w:pPr>
        <w:pStyle w:val="ActoDida"/>
      </w:pPr>
      <w:r>
        <w:t xml:space="preserve">(Segundo mensaje.)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Demasiado tarde para el jueves. Así que escucha al menos lo del domingo: llama a tu madre. Mientras todavía sea hora de llamarla. »</w:t>
      </w:r>
    </w:p>
    <w:p>
      <w:pPr>
        <w:pStyle w:val="ActoDida"/>
      </w:pPr>
      <w:r>
        <w:t xml:space="preserve">(Mira el calendario. Es miércoles.)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…Queda un mensaje que no he abierto. El último. Creo que sé por qué no quiero oírlo: porque en ese, quizá, ya no hablo.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Los mensajes de mañana</dc:title>
  <dc:creator>Acto</dc:creator>
  <cp:keywords>Fantástico  ·  Monólogo  ·  3 min  ·  Papel femenino  ·  Adulto  ·  Intermedio</cp:keywords>
  <dc:description>https://acto.re</dc:description>
  <dc:language>es</dc:language>
</cp:coreProperties>
</file>