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fotografía</w:t>
      </w:r>
    </w:p>
    <w:p>
      <w:pPr>
        <w:pStyle w:val="ActoMeta"/>
      </w:pPr>
      <w:r>
        <w:t xml:space="preserve">Fantástico  ·  Monólogo  ·  2 min  ·  Papel femenino  ·  Adulto  ·  Intermedio</w:t>
      </w:r>
    </w:p>
    <w:p>
      <w:pPr>
        <w:pStyle w:val="ActoDida"/>
      </w:pPr>
      <w:r>
        <w:t xml:space="preserve">(Una foto enmarcada en la mano. La mira como se mira a un sospechoso.)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En esta foto somos tres. Yo, mi hermana y nuestra madre. Tomada el verano en que cumplí diez años.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Solo que anteayer éramos cuatro. Había un hombre, a la derecha, con la mano en mi hombro. Nunca lo conocí, pero estaba ahí, en la foto. Desde siempre.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Ayer ya no tenía cara. Un borrón, en su lugar. Como cuando emborronas un cristal con el dedo.</w:t>
      </w:r>
    </w:p>
    <w:p>
      <w:pPr>
        <w:pStyle w:val="ActoDida"/>
      </w:pPr>
      <w:r>
        <w:t xml:space="preserve">(Acerca la foto a la luz.)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Hoy ha desaparecido. Y mi hermana… mi hermana se ha apartado un paso. Mira hacia el sitio donde él estaba. Le sonríe a alguien que ya no está.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La foto no olvida a la gente. La retira uno a uno. Y cada vez, alguien deja de recordarme algo.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Mañana miraré quién queda. Me da miedo seguir estando sola en ella.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fotografía</dc:title>
  <dc:creator>Acto</dc:creator>
  <cp:keywords>Fantástico  ·  Monólogo  ·  2 min  ·  Papel femenino  ·  Adulto  ·  Intermedio</cp:keywords>
  <dc:description>https://acto.re</dc:description>
  <dc:language>es</dc:language>
</cp:coreProperties>
</file>