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contraseña</w:t>
      </w:r>
    </w:p>
    <w:p>
      <w:pPr>
        <w:pStyle w:val="ActoMeta"/>
      </w:pPr>
      <w:r>
        <w:t xml:space="preserve">Sátira  ·  Monólogo  ·  1 min  ·  Papel masculino  ·  Adulto  ·  Principiante</w:t>
      </w:r>
    </w:p>
    <w:p>
      <w:pPr>
        <w:pStyle w:val="ActoDida"/>
      </w:pPr>
      <w:r>
        <w:t xml:space="preserve">(Frente a una pantalla. Teclea, relee, suspira.)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Su contraseña debe contener una mayúscula. » Ya está. Hecho.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Una minúscula. » Claro. « Un número. » Vale. « Un carácter especial. » Pongo un signo de exclamación, porque es lo que siento.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Esta contraseña es demasiado común. » ¿Demasiado común? Nadie en el mundo tiene mi perro, mi fecha de nacimiento y este nivel de desesperación.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Esta contraseña se parece a su contraseña anterior. » Evidentemente. La hice yo. Solo tengo un cerebro.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Invento una serie de símbolos que ningún humano recordará. « ¡Contraseña segura! »</w:t>
      </w:r>
    </w:p>
    <w:p>
      <w:pPr>
        <w:pStyle w:val="ActoDida"/>
      </w:pPr>
      <w:r>
        <w:t xml:space="preserve">(Una pausa.)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Perfecto. Ahora nadie puede entrar. Yo menos que nadie. La seguridad es total.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contraseña</dc:title>
  <dc:creator>Acto</dc:creator>
  <cp:keywords>Sátira  ·  Monólogo  ·  1 min  ·  Papel masculino  ·  Adulto  ·  Principiante</cp:keywords>
  <dc:description>https://acto.re</dc:description>
  <dc:language>es</dc:language>
</cp:coreProperties>
</file>