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wifi</w:t>
      </w:r>
    </w:p>
    <w:p>
      <w:pPr>
        <w:pStyle w:val="ActoMeta"/>
      </w:pPr>
      <w:r>
        <w:t xml:space="preserve">Comedia  ·  Monólogo  ·  2 min  ·  Papel masculino  ·  Joven adulto  ·  Principiante</w:t>
      </w:r>
    </w:p>
    <w:p>
      <w:pPr>
        <w:pStyle w:val="ActoDida"/>
      </w:pPr>
      <w:r>
        <w:t xml:space="preserve">(Sentado en un café, el portátil abierto. Mira la pantalla como se mira a un rival.)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Bien. Tú y yo aún no nos conocemos. Red « CaféLumière_2 ». El « 2 ». Nunca te fíes de una red que ya tiene un ex.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Contraseña. La escribo. Lo piensas. Lo piensas mucho, para algo que solo tiene una tarea.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Conectado, sin Internet. » Precioso. ¿Conectado a qué, entonces? ¿A la idea de Internet? ¿A su recuerdo?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Echo la silla diez centímetros atrás. Hacia la ventana. Como si diez centímetros reconciliaran a dos seres que no tienen nada en común.</w:t>
      </w:r>
    </w:p>
    <w:p>
      <w:pPr>
        <w:pStyle w:val="ActoDida"/>
      </w:pPr>
      <w:r>
        <w:t xml:space="preserve">(Levanta el portátil con los brazos estirados, como una ofrenda.)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Una barra. UNA. Que nadie se mueva. Que nadie respire. Ya casi estamos, los dos.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…Se fue. Vale. ¡Camarero! La contraseña del « CaféLumière_1 », por favor. Empiezo mi vida de cero.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wifi</dc:title>
  <dc:creator>Acto</dc:creator>
  <cp:keywords>Comedia  ·  Monólogo  ·  2 min  ·  Papel masculino  ·  Joven adulto  ·  Principiante</cp:keywords>
  <dc:description>https://acto.re</dc:description>
  <dc:language>es</dc:language>
</cp:coreProperties>
</file>