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plan perfecto</w:t>
      </w:r>
    </w:p>
    <w:p>
      <w:pPr>
        <w:pStyle w:val="ActoMeta"/>
      </w:pPr>
      <w:r>
        <w:t xml:space="preserve">Comedia  ·  Monólogo  ·  2 min  ·  Sin marca de género  ·  Joven adulto  ·  Principiante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Bueno. Déjame explicarte, porque contado así, en el periódico, parece peor de lo que fue.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De entrada, el plan era perfecto. Digo perfecto. Lo tenía todo previsto: el anillo en el postre, el violinista pagado, los padres esperando en la sala de al lado. Todo. Previsto.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Lo que no tenía previsto es que el camarero (un chico encantador, por cierto) llevara el postre a la mesa equivocada. Así que, técnicamente, sí, le pedí matrimonio a alguien. A una señora de setenta y dos años que celebraba su cumpleaños con sus nietos.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Y ahí, fíjate, un hombre corriente se habría puesto nervioso. Yo no. Mantuve la sangre fría. Dije: «Señora, este anillo no iba dirigido a usted, pero permítame desearle un feliz cumpleaños.» Con garbo. Un garbo que no me conocía.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El problema es que en ese momento mi novia, la de verdad, aquella para la que era el anillo, lo vio todo. Y lo… interpretó mal.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Así que, resumiendo: estoy soltero, una señora de setenta y dos años me besó en las dos mejillas, y al violinista se le pagó para nada.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Pero el plan, lo mantengo, era perfecto. Fue la realidad la que lo ejecutó mal.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plan perfecto</dc:title>
  <dc:creator>Acto</dc:creator>
  <cp:keywords>Comedia  ·  Monólogo  ·  2 min  ·  Sin marca de género  ·  Joven adulto  ·  Principiante</cp:keywords>
  <dc:description>https://acto.re</dc:description>
  <dc:language>es</dc:language>
</cp:coreProperties>
</file>