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ladrón</w:t>
      </w:r>
    </w:p>
    <w:p>
      <w:pPr>
        <w:pStyle w:val="ActoMeta"/>
      </w:pPr>
      <w:r>
        <w:t xml:space="preserve">Thriller  ·  Monólogo  ·  2 min  ·  Papel masculino  ·  Adulto  ·  Intermedio</w:t>
      </w:r>
    </w:p>
    <w:p>
      <w:pPr>
        <w:pStyle w:val="ActoDida"/>
      </w:pPr>
      <w:r>
        <w:t xml:space="preserve">(Una casa sumida en la oscuridad. Un hombre, con guantes, una linterna en la mano.)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vigilé tres semanas. Nadie los jueves. Alarma muerta. Demasiado fácil, casi ofensivo.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caja fuerte está donde me dijeron. Detrás del cuadro. Tal como me dijeron. Exactamente como me dijeron.</w:t>
      </w:r>
    </w:p>
    <w:p>
      <w:pPr>
        <w:pStyle w:val="ActoDida"/>
      </w:pPr>
      <w:r>
        <w:t xml:space="preserve">(Se detiene. Barre la habitación despacio con la luz.)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…Hay una silla. Frente a la caja. Una sola silla, girada hacia mí. Como si alguien esperara verme abrirla.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esta foto, sobre la cómoda. Es… es mi coche. Tomada esta noche. Delante de mi casa.</w:t>
      </w:r>
    </w:p>
    <w:p>
      <w:pPr>
        <w:pStyle w:val="ActoDida"/>
      </w:pPr>
      <w:r>
        <w:t xml:space="preserve">(Detrás de él, la puerta de entrada se cierra sola. El cerrojo salta.)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me dieron un soplo. Me dieron una cita.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ladrón</dc:title>
  <dc:creator>Acto</dc:creator>
  <cp:keywords>Thriller  ·  Monólogo  ·  2 min  ·  Papel masculino  ·  Adulto  ·  Intermedio</cp:keywords>
  <dc:description>https://acto.re</dc:description>
  <dc:language>es</dc:language>
</cp:coreProperties>
</file>