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La startup</w:t>
      </w:r>
    </w:p>
    <w:p>
      <w:pPr>
        <w:pStyle w:val="ActoMeta"/>
      </w:pPr>
      <w:r>
        <w:t xml:space="preserve">Sátira  ·  Escena para dos  ·  2 min  ·  Papel femenino  ·  Adulto  ·  Principiante</w:t>
      </w:r>
    </w:p>
    <w:p>
      <w:pPr>
        <w:pStyle w:val="ActoDida"/>
      </w:pPr>
      <w:r>
        <w:t xml:space="preserve">(Una oficina acristalada. Max despliega un pitch. Claire, inversora, escucha, bolígrafo en alto.)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Nuestra app es simple: disruptimos el sector del agua.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El agua.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El agua. Ponemos agua, pero en una blockchain. Cada sorbo se convierte en un activo.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O sea que venden… agua.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¡No! Vendemos una experiencia hídrica aumentada, comunitaria, descentralizada. La botella es un mero soporte físico legacy.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Una botella de agua.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Una botella de agua que cuenta una historia. Tenemos una hoja de ruta, una visión, un ecosistema. Aún no tenemos agua, pero el agua es la fase dos.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¿Y los ingresos?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Los ingresos son muy de los 2000. Nosotros levantamos capital. Levantamos, crecemos, volvemos a levantar. Es un círculo virtuoso.</w:t>
      </w:r>
    </w:p>
    <w:p>
      <w:pPr>
        <w:pStyle w:val="ActoDida"/>
      </w:pPr>
      <w:r>
        <w:t xml:space="preserve">(Deja el bolígrafo.)</w:t>
      </w:r>
    </w:p>
    <w:p>
      <w:pPr>
        <w:pStyle w:val="ActoWho"/>
      </w:pPr>
      <w:r>
        <w:t xml:space="preserve">CLAIRE</w:t>
      </w:r>
    </w:p>
    <w:p>
      <w:pPr>
        <w:pStyle w:val="ActoSaid"/>
      </w:pPr>
      <w:r>
        <w:t xml:space="preserve">¿Cuánto quieren?</w:t>
      </w:r>
    </w:p>
    <w:p>
      <w:pPr>
        <w:pStyle w:val="ActoWho"/>
      </w:pPr>
      <w:r>
        <w:t xml:space="preserve">MAX</w:t>
      </w:r>
    </w:p>
    <w:p>
      <w:pPr>
        <w:pStyle w:val="ActoSaid"/>
      </w:pPr>
      <w:r>
        <w:t xml:space="preserve">Diez millones. Para empezar a pensar en el agua.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Qué puedes hacer con él</w:t>
      </w:r>
    </w:p>
    <w:p>
      <w:pPr>
        <w:pStyle w:val="ActoMeta"/>
      </w:pPr>
      <w:r>
        <w:t xml:space="preserve">Texto original escrito para Acto. Léelo, imprímelo, trabájalo en clase, interprétalo en un casting o en un self-tape: para eso está, y no tienes que pedir nada. Para una representación pública o un uso comercial, escríbenos a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 startup</dc:title>
  <dc:creator>Acto</dc:creator>
  <cp:keywords>Sátira  ·  Escena para dos  ·  2 min  ·  Papel femenino  ·  Adulto  ·  Principiante</cp:keywords>
  <dc:description>https://acto.re</dc:description>
  <dc:language>es</dc:language>
</cp:coreProperties>
</file>