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reserva</w:t>
      </w:r>
    </w:p>
    <w:p>
      <w:pPr>
        <w:pStyle w:val="ActoMeta"/>
      </w:pPr>
      <w:r>
        <w:t xml:space="preserve">Comedia  ·  Escena para dos  ·  3 min  ·  Papel femenino  ·  Adulto  ·  Principiante</w:t>
      </w:r>
    </w:p>
    <w:p>
      <w:pPr>
        <w:pStyle w:val="ActoDida"/>
      </w:pPr>
      <w:r>
        <w:t xml:space="preserve">(Un restaurante. El anfitrión consulta una pantalla con gravedad de cirujano.)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¿Tiene reserva?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Sí. A nombre de Marchand. Dos personas, a las ocho.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No tengo ningún Marchand. Tengo un Marchal. Un Marchais. Un… Marchisto.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Pues quizá sea Marchisto. Tengo un apellido con opciones.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Marchisto fue ayer.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Ayer no tenía hambre. Ese es el problema de Marchisto: calcula mal.</w:t>
      </w:r>
    </w:p>
    <w:p>
      <w:pPr>
        <w:pStyle w:val="ActoDida"/>
      </w:pPr>
      <w:r>
        <w:t xml:space="preserve">(Teclea.)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Puedo apuntarla para dentro de tres semanas.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¿Tres semanas? Mi invitado, ahí, ya ha empezado a envejecer en el banco.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¿El señor de azul? Es nuestro. Lleva veinte minutos esperando a una tal Marchand.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…La Marchand soy yo.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Ah. ¿Lo ve? Todo acaba arreglándose.</w:t>
      </w:r>
    </w:p>
    <w:p>
      <w:pPr>
        <w:pStyle w:val="ActoWho"/>
      </w:pPr>
      <w:r>
        <w:t xml:space="preserve">CLIENTE</w:t>
      </w:r>
    </w:p>
    <w:p>
      <w:pPr>
        <w:pStyle w:val="ActoSaid"/>
      </w:pPr>
      <w:r>
        <w:t xml:space="preserve">Casi me manda volver en tres semanas por alguien que me espera a seis metros.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La paciencia, señora, forma parte del menú.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reserva</dc:title>
  <dc:creator>Acto</dc:creator>
  <cp:keywords>Comedia  ·  Escena para dos  ·  3 min  ·  Papel femenino  ·  Adulto  ·  Principiante</cp:keywords>
  <dc:description>https://acto.re</dc:description>
  <dc:language>es</dc:language>
</cp:coreProperties>
</file>