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cita</w:t>
      </w:r>
    </w:p>
    <w:p>
      <w:pPr>
        <w:pStyle w:val="ActoMeta"/>
      </w:pPr>
      <w:r>
        <w:t xml:space="preserve">Thriller  ·  Escena para dos  ·  3 min  ·  Papel femenino  ·  Adulto  ·  Intermedio</w:t>
      </w:r>
    </w:p>
    <w:p>
      <w:pPr>
        <w:pStyle w:val="ActoDida"/>
      </w:pPr>
      <w:r>
        <w:t xml:space="preserve">(Un banco, en un parque desierto. Marco se sienta junto a Elsa, sin mirarla.)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Bonito sobre. Grueso. Ha sido sensata.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Es el último. ¿Me oye? El último.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Eso dijo la última vez. Y la anterior. Es entrañable, esta fidelidad a la palabra « último ».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No me queda nada. Se lo llevó todo. La casa, los ahorros.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Le queda su reputación. Es increíble lo que vale una reputación, cuando uno cree no tener nada.</w:t>
      </w:r>
    </w:p>
    <w:p>
      <w:pPr>
        <w:pStyle w:val="ActoDida"/>
      </w:pPr>
      <w:r>
        <w:t xml:space="preserve">(Ella mete una mano en el bolsillo. Él no lo ve.)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¿Sabe lo que hay en el otro bolsillo? Una grabación. De esta conversación. Y de las seis anteriores.</w:t>
      </w:r>
    </w:p>
    <w:p>
      <w:pPr>
        <w:pStyle w:val="ActoDida"/>
      </w:pPr>
      <w:r>
        <w:t xml:space="preserve">(La sonrisa se congela.)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…Farolea.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Puede. Pero ahora somos dos los que tenemos miedo. El miedo compartido cambia el precio.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cita</dc:title>
  <dc:creator>Acto</dc:creator>
  <cp:keywords>Thriller  ·  Escena para dos  ·  3 min  ·  Papel femenino  ·  Adulto  ·  Intermedio</cp:keywords>
  <dc:description>https://acto.re</dc:description>
  <dc:language>es</dc:language>
</cp:coreProperties>
</file>