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teletrabajo</w:t>
      </w:r>
    </w:p>
    <w:p>
      <w:pPr>
        <w:pStyle w:val="ActoMeta"/>
      </w:pPr>
      <w:r>
        <w:t xml:space="preserve">Sátira  ·  Escena para dos  ·  2 min  ·  Papel masculino  ·  Adulto  ·  Principiante</w:t>
      </w:r>
    </w:p>
    <w:p>
      <w:pPr>
        <w:pStyle w:val="ActoDida"/>
      </w:pPr>
      <w:r>
        <w:t xml:space="preserve">(Videollamada. Karim, en casa, con auriculares. Su jefe, a pantalla completa.)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¡Karim! ¿Cómo nos sentimos hoy, en cuanto a sinergia?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Bien. Terminé el informe. Lo envié anoche.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Genial, genial. Pero el informe es un entregable. Yo te hablo de energía colectiva. Del rollo de equipo.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Somos dos en la llamada.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¡Y ya es un equipo! Por eso me encantaría hacer una « lluvia de ideas » sobre cómo « comunicar » mejor que comunicamos.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…Que comunicamos que comunicamos.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Exacto. La metacomunicación. Bloquéame dos horas. Haremos una reunión sobre la reunión.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¿Y el trabajo, cuándo lo hacemos?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¿El trabajo? Karim. El trabajo es tan de 2019.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teletrabajo</dc:title>
  <dc:creator>Acto</dc:creator>
  <cp:keywords>Sátira  ·  Escena para dos  ·  2 min  ·  Papel masculino  ·  Adulto  ·  Principiante</cp:keywords>
  <dc:description>https://acto.re</dc:description>
  <dc:language>es</dc:language>
</cp:coreProperties>
</file>