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seminario</w:t>
      </w:r>
    </w:p>
    <w:p>
      <w:pPr>
        <w:pStyle w:val="ActoMeta"/>
      </w:pPr>
      <w:r>
        <w:t xml:space="preserve">Sátira  ·  Escena para 3  ·  3 min  ·  Papel masculino  ·  Adulto  ·  Intermedio</w:t>
      </w:r>
    </w:p>
    <w:p>
      <w:pPr>
        <w:pStyle w:val="ActoDida"/>
      </w:pPr>
      <w:r>
        <w:t xml:space="preserve">(Una sala de seminarios. Una coach sobreexcitada. Dos empleados, de brazos cruzados.)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¡Bienvenidos a la jornada « Atrévete a confiar »! Primer ejercicio: nos dejamos caer hacia atrás y el otro nos atrapa.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¿Y si el otro no atrapa?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¡Entonces habremos aprendido algo sobre el equipo!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Sobre todo habremos aprendido que Tarek está en el suelo.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¡Qué energía tan estupenda, Sophie! Ahora, cada uno dice una palabra que lo define. Yo: « mariposa ».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« Cansado ».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No es una palabra positiva, Tarek.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Es una palabra verdadera. Esta mañana dijo « atrévete a la autenticidad ».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Dije « atrévete a confiar ». La autenticidad es el seminario de marzo.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¿Podemos volver a trabajar? Tenemos una fecha límite de verdad.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¡El trabajo llegará! Primero, construimos una torre de espaguetis. Simboliza nuestros sueños.</w:t>
      </w:r>
    </w:p>
    <w:p>
      <w:pPr>
        <w:pStyle w:val="ActoDida"/>
      </w:pPr>
      <w:r>
        <w:t xml:space="preserve">(Tarek mira los espaguetis. Los espaguetis, por su parte, simbolizan espaguetis.)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seminario</dc:title>
  <dc:creator>Acto</dc:creator>
  <cp:keywords>Sátira  ·  Escena para 3  ·  3 min  ·  Papel masculino  ·  Adulto  ·  Intermedio</cp:keywords>
  <dc:description>https://acto.re</dc:description>
  <dc:language>es</dc:language>
</cp:coreProperties>
</file>