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pueblo</w:t>
      </w:r>
    </w:p>
    <w:p>
      <w:pPr>
        <w:pStyle w:val="ActoMeta"/>
      </w:pPr>
      <w:r>
        <w:t xml:space="preserve">Fantástico  ·  Escena para 3  ·  4 min  ·  Papel femenino  ·  Joven adulto  ·  Intermedio</w:t>
      </w:r>
    </w:p>
    <w:p>
      <w:pPr>
        <w:pStyle w:val="ActoDida"/>
      </w:pPr>
      <w:r>
        <w:t xml:space="preserve">(Un pueblo al anochecer. Dos viajeros entran en la única posada. El posadero los esperaba, con dos cubiertos ya puestos.)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Ah, aquí están. Empezábamos a preguntarnos si llegarían antes de la noche. Su habitación está lista. La dos, como siempre.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¿« Como siempre »? Nunca hemos venido. Nos perdimos, en realidad. La carretera se acababa, así que…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La carretera siempre se acaba aquí. Por eso los esperamos.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Están nuestros nombres en la pizarra. Mira. « Léo y Mara, habitación 2. » Escritos con tiza. Desde hace tiempo, parece.</w:t>
      </w:r>
    </w:p>
    <w:p>
      <w:pPr>
        <w:pStyle w:val="ActoDida"/>
      </w:pPr>
      <w:r>
        <w:t xml:space="preserve">(En las mesas, los aldeanos se giran y sonríen, sin sorpresa.)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¿Cómo saben nuestros nombres?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En este pueblo nunca se conoce a nadie por casualidad. Todos los que llegan aquí… eran esperados. Desde hace tiempo. Algunos desde hace muchísimo, muchísimo tiempo.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¿Y si nos fuéramos, ahora mismo?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Pueden intentarlo. Muchos lo han intentado. Pero la carretera que los trajo, miren fuera: ya no está.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pueblo</dc:title>
  <dc:creator>Acto</dc:creator>
  <cp:keywords>Fantástico  ·  Escena para 3  ·  4 min  ·  Papel femenino  ·  Joven adulto  ·  Intermedio</cp:keywords>
  <dc:description>https://acto.re</dc:description>
  <dc:language>es</dc:language>
</cp:coreProperties>
</file>