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plan</w:t>
      </w:r>
    </w:p>
    <w:p>
      <w:pPr>
        <w:pStyle w:val="ActoMeta"/>
      </w:pPr>
      <w:r>
        <w:t xml:space="preserve">Comedia romántica  ·  Escena para 4  ·  3 min  ·  Papel femenino  ·  Joven adulto  ·  Intermedio</w:t>
      </w:r>
    </w:p>
    <w:p>
      <w:pPr>
        <w:pStyle w:val="ActoDida"/>
      </w:pPr>
      <w:r>
        <w:t xml:space="preserve">(Un salón de bodas. Dos amigos conspiran en un rincón; otros dos, a distancia, se ignoran con educación.)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Bien. Lou y Rémi se quieren desde hace tres años y son los dos únicos que no lo saben. Esta noche, lo arreglamos.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Plan: los sentamos en la misma mesa, « olvidamos » una silla, se ven obligados a apretujarse.</w:t>
      </w:r>
    </w:p>
    <w:p>
      <w:pPr>
        <w:pStyle w:val="ActoDida"/>
      </w:pPr>
      <w:r>
        <w:t xml:space="preserve">(Más allá, Lou y Rémi, cada uno con una copa en la mano.)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Qué raro, solo hay una silla para los dos. Venga, cógela tú.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No, tú. Yo me quedo de pie. Estoy muy bien de pie. Desde hace tres años estoy muy bien a distancia de ti.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…¿Qué acabas de decir?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Nada. El bufé. He dicho algo sobre el bufé.</w:t>
      </w:r>
    </w:p>
    <w:p>
      <w:pPr>
        <w:pStyle w:val="ActoDida"/>
      </w:pPr>
      <w:r>
        <w:t xml:space="preserve">(Al otro lado, Meg y Sam observan, inmóviles, como en el teatro.)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Ha estado a punto. Ha ESTADO A PUNTO.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Paciencia. Tardamos tres años. Bien podemos esperar al postre.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plan</dc:title>
  <dc:creator>Acto</dc:creator>
  <cp:keywords>Comedia romántica  ·  Escena para 4  ·  3 min  ·  Papel femenino  ·  Joven adulto  ·  Intermedio</cp:keywords>
  <dc:description>https://acto.re</dc:description>
  <dc:language>es</dc:language>
</cp:coreProperties>
</file>