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eco</w:t>
      </w:r>
    </w:p>
    <w:p>
      <w:pPr>
        <w:pStyle w:val="ActoMeta"/>
      </w:pPr>
      <w:r>
        <w:t xml:space="preserve">Fantástico  ·  Escena para dos  ·  2 min  ·  Papel femenino  ·  Adulto  ·  Intermedio</w:t>
      </w:r>
    </w:p>
    <w:p>
      <w:pPr>
        <w:pStyle w:val="ActoDida"/>
      </w:pPr>
      <w:r>
        <w:t xml:space="preserve">(Una sala de espera vacía. Una niña está sentada, tranquila, frente a una mujer.)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Sí. Está bien. No te preocupes.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…¿Perdón?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Ibas a preguntarme si tu madre estaba bien. Así que respondo antes. Se gana tiempo.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¿Cómo lo…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¿Sé? Te oigo un poco antes. Unos segundos. Tus preguntas me llegan antes de que las hagas. Cansa, al principio. Una se acostumbra.</w:t>
      </w:r>
    </w:p>
    <w:p>
      <w:pPr>
        <w:pStyle w:val="ActoDida"/>
      </w:pPr>
      <w:r>
        <w:t xml:space="preserve">(Una pausa. La mujer abre la boca. La niña levanta la mano, con suavidad.)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No. Esa no la hagas. No quieres saber de verdad cuándo. Nadie quiere saber cuándo.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…No he dicho nada.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Lo sé. Está bien. Quédate con las preguntas cuya respuesta puedes soportar.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eco</dc:title>
  <dc:creator>Acto</dc:creator>
  <cp:keywords>Fantástico  ·  Escena para dos  ·  2 min  ·  Papel femenino  ·  Adulto  ·  Intermedio</cp:keywords>
  <dc:description>https://acto.re</dc:description>
  <dc:language>es</dc:language>
</cp:coreProperties>
</file>