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control</w:t>
      </w:r>
    </w:p>
    <w:p>
      <w:pPr>
        <w:pStyle w:val="ActoMeta"/>
      </w:pPr>
      <w:r>
        <w:t xml:space="preserve">Thriller  ·  Escena para dos  ·  3 min  ·  Papel masculino  ·  Adulto  ·  Intermedio</w:t>
      </w:r>
    </w:p>
    <w:p>
      <w:pPr>
        <w:pStyle w:val="ActoDida"/>
      </w:pPr>
      <w:r>
        <w:t xml:space="preserve">(Un puesto fronterizo, de noche. La agente hojea un pasaporte, sin prisa.)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¿Motivo del viaje?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Turismo. Unos días. La montaña.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En febrero. Sin equipaje. Con un billete de ida.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Me gusta viajar ligero. Y decidir sobre la marcha cuándo vuelvo.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Su pasaporte tiene un sello de salida de un país en el que nunca entró. Curioso, un sello de salida sin sello de entrada.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Las administraciones cometen errores.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Los cometen. Pero ese no. Ese hay que fabricarlo.</w:t>
      </w:r>
    </w:p>
    <w:p>
      <w:pPr>
        <w:pStyle w:val="ActoDida"/>
      </w:pPr>
      <w:r>
        <w:t xml:space="preserve">(Deja el pasaporte, plano, y lo mantiene bajo su mano.)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Así que empecemos otra vez. Motivo del viaje. El de verdad, esta vez. Tenemos toda la noche, y una sola puerta.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control</dc:title>
  <dc:creator>Acto</dc:creator>
  <cp:keywords>Thriller  ·  Escena para dos  ·  3 min  ·  Papel masculino  ·  Adulto  ·  Intermedio</cp:keywords>
  <dc:description>https://acto.re</dc:description>
  <dc:language>es</dc:language>
</cp:coreProperties>
</file>