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Toast</w:t>
      </w:r>
    </w:p>
    <w:p>
      <w:pPr>
        <w:pStyle w:val="ActoMeta"/>
      </w:pPr>
      <w:r>
        <w:t xml:space="preserve">Romantic comedy  ·  Monologue  ·  2 min  ·  Female role  ·  Young adult  ·  Beginner</w:t>
      </w:r>
    </w:p>
    <w:p>
      <w:pPr>
        <w:pStyle w:val="ActoDida"/>
      </w:pPr>
      <w:r>
        <w:t xml:space="preserve">(A glass in hand, standing at a wedding. She reads a card, then sets it down.)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So. I was supposed to give a speech about the couple. I’ve got anecdotes. Very funny ones. About them.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But there’s someone, at table three, who’s been looking at me since the meal began as if I were the only person in the room. And it’s completely wrecking my plan.</w:t>
      </w:r>
    </w:p>
    <w:p>
      <w:pPr>
        <w:pStyle w:val="ActoDida"/>
      </w:pPr>
      <w:r>
        <w:t xml:space="preserve">(An awkward silence across the room. She goes on, more softly.)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So, to the couple: be happy, you deserve it. And to the person at table three: I’ll finish this glass, and then I’m coming to sit down. We apparently have a lot to talk about.</w:t>
      </w:r>
    </w:p>
    <w:p>
      <w:pPr>
        <w:pStyle w:val="ActoDida"/>
      </w:pPr>
      <w:r>
        <w:t xml:space="preserve">(She raises her glass.)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To love. Theirs. And, if the nerve holds till dessert, maybe a little to ours.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Toast</dc:title>
  <dc:creator>Acto</dc:creator>
  <cp:keywords>Romantic comedy  ·  Monologue  ·  2 min  ·  Female role  ·  Young adult  ·  Beginner</cp:keywords>
  <dc:description>https://acto.re</dc:description>
  <dc:language>en</dc:language>
</cp:coreProperties>
</file>