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Call</w:t>
      </w:r>
    </w:p>
    <w:p>
      <w:pPr>
        <w:pStyle w:val="ActoMeta"/>
      </w:pPr>
      <w:r>
        <w:t xml:space="preserve">Thriller  ·  Monologue  ·  2 min  ·  Female role  ·  Adult  ·  Intermediate</w:t>
      </w:r>
    </w:p>
    <w:p>
      <w:pPr>
        <w:pStyle w:val="ActoDida"/>
      </w:pPr>
      <w:r>
        <w:t xml:space="preserve">(A flat, evening. She speaks low, phone to her ear.)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listen to me. I came home and the door was locked. Double-locked. That’s the problem.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Because I never double-lock. Ever. It’s not a gesture I have.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There are two cups on the drying rack. Clean. Do you know what that means, two clean cups, in the home of someone who lives alone?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Don’t tell me to leave. If I leave now, I’ll never know. I’m just going to open the bedroom.</w:t>
      </w:r>
    </w:p>
    <w:p>
      <w:pPr>
        <w:pStyle w:val="ActoDida"/>
      </w:pPr>
      <w:r>
        <w:t xml:space="preserve">(She puts her hand on the handle. Stops.)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…The grey coat. On the chair. I thought I lost it a year ago. It’s folded. I never fold anything.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He didn’t give it back. He came to put it back.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Stay on the line. Whatever you hear… stay on the line.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Call</dc:title>
  <dc:creator>Acto</dc:creator>
  <cp:keywords>Thriller  ·  Monologue  ·  2 min  ·  Female role  ·  Adult  ·  Intermediate</cp:keywords>
  <dc:description>https://acto.re</dc:description>
  <dc:language>en</dc:language>
</cp:coreProperties>
</file>