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Reservation</w:t>
      </w:r>
    </w:p>
    <w:p>
      <w:pPr>
        <w:pStyle w:val="ActoMeta"/>
      </w:pPr>
      <w:r>
        <w:t xml:space="preserve">Comedy  ·  Two-hander  ·  3 min  ·  Female role  ·  Adult  ·  Beginner</w:t>
      </w:r>
    </w:p>
    <w:p>
      <w:pPr>
        <w:pStyle w:val="ActoDida"/>
      </w:pPr>
      <w:r>
        <w:t xml:space="preserve">(A restaurant. The host studies a screen with the gravity of a surgeon.)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Do you have a reservation?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Yes. Under Marchand. Two people, eight o’clock.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 have no Marchand. I have a Marchal. A Marchais. A… Marwhatsit.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Maybe it’s Marwhatsit, then. I have a name with options.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Marwhatsit was yesterday.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Yesterday I wasn’t hungry. That’s Marwhatsit’s whole problem: bad timing.</w:t>
      </w:r>
    </w:p>
    <w:p>
      <w:pPr>
        <w:pStyle w:val="ActoDida"/>
      </w:pPr>
      <w:r>
        <w:t xml:space="preserve">(Types.)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 can put you down for three weeks from now.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Three weeks? My guest over there has already started aging on the bench.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The gentleman in blue? He’s ours. He’s been waiting for a certain Marchand for twenty minutes.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…I’m the Marchand.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Ah. You see. It all works out in the end.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You nearly sent me back in three weeks for someone waiting six metres away.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Patience, madam, is part of the menu.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Reservation</dc:title>
  <dc:creator>Acto</dc:creator>
  <cp:keywords>Comedy  ·  Two-hander  ·  3 min  ·  Female role  ·  Adult  ·  Beginner</cp:keywords>
  <dc:description>https://acto.re</dc:description>
  <dc:language>en</dc:language>
</cp:coreProperties>
</file>