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Message</w:t>
      </w:r>
    </w:p>
    <w:p>
      <w:pPr>
        <w:pStyle w:val="ActoMeta"/>
      </w:pPr>
      <w:r>
        <w:t xml:space="preserve">Drama  ·  Two-hander  ·  1 min  ·  No gender marker  ·  Young adult  ·  Beginner</w:t>
      </w:r>
    </w:p>
    <w:p>
      <w:pPr>
        <w:pStyle w:val="ActoDida"/>
      </w:pPr>
      <w:r>
        <w:t xml:space="preserve">(Lou stares at their phone. Sam waits.)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Are you sending that message, or rereading it until it stops meaning anything?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If I send it, there’s no going back.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And if you don’t, you stay exactly where you’ve been for a year.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“Where I am” is comfortable. You see everything, you risk nothing.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It’s a waiting room, Lou. You don’t heal there. You just get older.</w:t>
      </w:r>
    </w:p>
    <w:p>
      <w:pPr>
        <w:pStyle w:val="ActoDida"/>
      </w:pPr>
      <w:r>
        <w:t xml:space="preserve">(Lou hovers a thumb over the screen.)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Stay. If it goes sideways, I’ll need someone to tell me it was brave and not stupid.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Often it’s the same move. Press it.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Message</dc:title>
  <dc:creator>Acto</dc:creator>
  <cp:keywords>Drama  ·  Two-hander  ·  1 min  ·  No gender marker  ·  Young adult  ·  Beginner</cp:keywords>
  <dc:description>https://acto.re</dc:description>
  <dc:language>en</dc:language>
</cp:coreProperties>
</file>