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Key</w:t>
      </w:r>
    </w:p>
    <w:p>
      <w:pPr>
        <w:pStyle w:val="ActoMeta"/>
      </w:pPr>
      <w:r>
        <w:t xml:space="preserve">Supernatural  ·  Two-hander  ·  3 min  ·  Female role  ·  Adult  ·  Intermediate</w:t>
      </w:r>
    </w:p>
    <w:p>
      <w:pPr>
        <w:pStyle w:val="ActoDida"/>
      </w:pPr>
      <w:r>
        <w:t xml:space="preserve">(A flea market. An old merchant holds out a small iron key to a woman.)</w:t>
      </w:r>
    </w:p>
    <w:p>
      <w:pPr>
        <w:pStyle w:val="ActoWho"/>
      </w:pPr>
      <w:r>
        <w:t xml:space="preserve">LE MARCHAND</w:t>
      </w:r>
    </w:p>
    <w:p>
      <w:pPr>
        <w:pStyle w:val="ActoSaid"/>
      </w:pPr>
      <w:r>
        <w:t xml:space="preserve">This key has no price. Take it. But I must warn you: it opens no lock of today.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What does it open, then?</w:t>
      </w:r>
    </w:p>
    <w:p>
      <w:pPr>
        <w:pStyle w:val="ActoWho"/>
      </w:pPr>
      <w:r>
        <w:t xml:space="preserve">LE MARCHAND</w:t>
      </w:r>
    </w:p>
    <w:p>
      <w:pPr>
        <w:pStyle w:val="ActoSaid"/>
      </w:pPr>
      <w:r>
        <w:t xml:space="preserve">A door you know. You’ll recognise it. And behind it will be a day from before. Only one. The one you carry heaviest.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…And can I change what happened there?</w:t>
      </w:r>
    </w:p>
    <w:p>
      <w:pPr>
        <w:pStyle w:val="ActoWho"/>
      </w:pPr>
      <w:r>
        <w:t xml:space="preserve">LE MARCHAND</w:t>
      </w:r>
    </w:p>
    <w:p>
      <w:pPr>
        <w:pStyle w:val="ActoSaid"/>
      </w:pPr>
      <w:r>
        <w:t xml:space="preserve">No. You change nothing. You can only look. Stay in the room. See the faces still alive. Then the door closes, and the key melts in your hand.</w:t>
      </w:r>
    </w:p>
    <w:p>
      <w:pPr>
        <w:pStyle w:val="ActoDida"/>
      </w:pPr>
      <w:r>
        <w:t xml:space="preserve">(She grips the key. She already knows which door.)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Just look. Without being able to warn them.</w:t>
      </w:r>
    </w:p>
    <w:p>
      <w:pPr>
        <w:pStyle w:val="ActoWho"/>
      </w:pPr>
      <w:r>
        <w:t xml:space="preserve">LE MARCHAND</w:t>
      </w:r>
    </w:p>
    <w:p>
      <w:pPr>
        <w:pStyle w:val="ActoSaid"/>
      </w:pPr>
      <w:r>
        <w:t xml:space="preserve">That’s the rule. But tell me: after all this time, it isn’t warning them that you miss. It’s seeing them. So go and see them. One last time is better than never.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Key</dc:title>
  <dc:creator>Acto</dc:creator>
  <cp:keywords>Supernatural  ·  Two-hander  ·  3 min  ·  Female role  ·  Adult  ·  Intermediate</cp:keywords>
  <dc:description>https://acto.re</dc:description>
  <dc:language>en</dc:language>
</cp:coreProperties>
</file>