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Hideout</w:t>
      </w:r>
    </w:p>
    <w:p>
      <w:pPr>
        <w:pStyle w:val="ActoMeta"/>
      </w:pPr>
      <w:r>
        <w:t xml:space="preserve">Thriller  ·  Scene for 3  ·  4 min  ·  Female role  ·  Adult  ·  Intermediate</w:t>
      </w:r>
    </w:p>
    <w:p>
      <w:pPr>
        <w:pStyle w:val="ActoDida"/>
      </w:pPr>
      <w:r>
        <w:t xml:space="preserve">(A garage locked from the inside. Three chairs. An empty sports bag in the middle.)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The bag was full at two o’clock. There are three of us. Nobody left.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Then it’s still here. Banknotes don’t evaporate.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Or someone filled a second bag while we slept. Just saying. Not looking at anyone.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You’re looking at me.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It’s a small garage.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One more thing. The police were in the alley before us. Before. Do you understand what that means?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That someone talked.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Or that someone talks too much at the café across the street. Right, Victor? Your waitress.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Say that again.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Stop.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The bag. The alley. Only one person here wasn’t in the police photos. Only one that nobody saw during the split.</w:t>
      </w:r>
    </w:p>
    <w:p>
      <w:pPr>
        <w:pStyle w:val="ActoDida"/>
      </w:pPr>
      <w:r>
        <w:t xml:space="preserve">(Their eyes slide slowly towards Sam.)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…You’re not going to believe what I’m about to say.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No. But say it anyway. We have all night.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Hideout</dc:title>
  <dc:creator>Acto</dc:creator>
  <cp:keywords>Thriller  ·  Scene for 3  ·  4 min  ·  Female role  ·  Adult  ·  Intermediate</cp:keywords>
  <dc:description>https://acto.re</dc:description>
  <dc:language>en</dc:language>
</cp:coreProperties>
</file>