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Guests</w:t>
      </w:r>
    </w:p>
    <w:p>
      <w:pPr>
        <w:pStyle w:val="ActoMeta"/>
      </w:pPr>
      <w:r>
        <w:t xml:space="preserve">Comedy  ·  Two-hander  ·  4 min  ·  Male role  ·  Adult  ·  Intermediate</w:t>
      </w:r>
    </w:p>
    <w:p>
      <w:pPr>
        <w:pStyle w:val="ActoDida"/>
      </w:pPr>
      <w:r>
        <w:t xml:space="preserve">(A table set for twelve. Only one person has arrived.)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You’re the first.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I’m the only one.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No, no. The others are coming. I set twelve plates.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How long have you been setting twelve plates?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Since 2011.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And how many have come, since 2011?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You.</w:t>
      </w:r>
    </w:p>
    <w:p>
      <w:pPr>
        <w:pStyle w:val="ActoDida"/>
      </w:pPr>
      <w:r>
        <w:t xml:space="preserve">(A beat. The host refills wine in eleven empty glasses.)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Why are you filling the empty glasses?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So they feel expected. An empty glass that’s ignored is sad. An empty glass you keep refilling is hope.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You talk to the glasses.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They answer less than people, but they cancel less, too.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Have you never thought of setting a single plate?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I have. Once. I got so scared I put the other eleven back within the minute.</w:t>
      </w:r>
    </w:p>
    <w:p>
      <w:pPr>
        <w:pStyle w:val="ActoDida"/>
      </w:pPr>
      <w:r>
        <w:t xml:space="preserve">(He tastes the dish, winces, smiles anyway.)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The roast is perfect. That’s the curse of great roasts: they wait for no one.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I can stay, you know. All evening.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…You’d do that?</w:t>
      </w:r>
    </w:p>
    <w:p>
      <w:pPr>
        <w:pStyle w:val="ActoWho"/>
      </w:pPr>
      <w:r>
        <w:t xml:space="preserve">CONVIVE</w:t>
      </w:r>
    </w:p>
    <w:p>
      <w:pPr>
        <w:pStyle w:val="ActoSaid"/>
      </w:pPr>
      <w:r>
        <w:t xml:space="preserve">On one condition. We clear ten settings. We keep yours and mine. And we refill our own glasses.</w:t>
      </w:r>
    </w:p>
    <w:p>
      <w:pPr>
        <w:pStyle w:val="ActoDida"/>
      </w:pPr>
      <w:r>
        <w:t xml:space="preserve">(A long beat.)</w:t>
      </w:r>
    </w:p>
    <w:p>
      <w:pPr>
        <w:pStyle w:val="ActoWho"/>
      </w:pPr>
      <w:r>
        <w:t xml:space="preserve">HÔTE</w:t>
      </w:r>
    </w:p>
    <w:p>
      <w:pPr>
        <w:pStyle w:val="ActoSaid"/>
      </w:pPr>
      <w:r>
        <w:t xml:space="preserve">All right. But we keep a third. For the idea that someone, one day, will ring during dessert.</w:t>
      </w:r>
    </w:p>
    <w:p>
      <w:pPr>
        <w:pStyle w:val="ActoDida"/>
      </w:pPr>
      <w:r>
        <w:t xml:space="preserve">(They clink glasses. The third glass waits, full.)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Guests</dc:title>
  <dc:creator>Acto</dc:creator>
  <cp:keywords>Comedy  ·  Two-hander  ·  4 min  ·  Male role  ·  Adult  ·  Intermediate</cp:keywords>
  <dc:description>https://acto.re</dc:description>
  <dc:language>en</dc:language>
</cp:coreProperties>
</file>