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Flat</w:t>
      </w:r>
    </w:p>
    <w:p>
      <w:pPr>
        <w:pStyle w:val="ActoMeta"/>
      </w:pPr>
      <w:r>
        <w:t xml:space="preserve">Drama  ·  Two-hander  ·  3 min  ·  Female role  ·  Adult  ·  Intermediate</w:t>
      </w:r>
    </w:p>
    <w:p>
      <w:pPr>
        <w:pStyle w:val="ActoDida"/>
      </w:pPr>
      <w:r>
        <w:t xml:space="preserve">(A half-emptied flat, cardboard boxes. A brother and sister, each on one side of a pile of belongings.)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What do we keep, out of all this? We have to decide today. We hand back the keys tomorrow.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You decide, as always. You were already deciding when we were ten.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Someone had to decide. You were never there. Not at ten, not at the end.</w:t>
      </w:r>
    </w:p>
    <w:p>
      <w:pPr>
        <w:pStyle w:val="ActoDida"/>
      </w:pPr>
      <w:r>
        <w:t xml:space="preserve">(A silence. She takes a small music box out of a box.)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…Her music box. She used to play it for me when I couldn’t sleep.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For me too. I thought it was only for me.</w:t>
      </w:r>
    </w:p>
    <w:p>
      <w:pPr>
        <w:pStyle w:val="ActoDida"/>
      </w:pPr>
      <w:r>
        <w:t xml:space="preserve">(She winds the mechanism. The fragile melody fills the empty room.)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We each thought we were the favourite. Maybe that was her real success.</w:t>
      </w:r>
    </w:p>
    <w:p>
      <w:pPr>
        <w:pStyle w:val="ActoDida"/>
      </w:pPr>
      <w:r>
        <w:t xml:space="preserve">(She holds out the box.)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Take it. We’ll keep it between us. It’s the only thing we never knew how to share: her.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Flat</dc:title>
  <dc:creator>Acto</dc:creator>
  <cp:keywords>Drama  ·  Two-hander  ·  3 min  ·  Female role  ·  Adult  ·  Intermediate</cp:keywords>
  <dc:description>https://acto.re</dc:description>
  <dc:language>en</dc:language>
</cp:coreProperties>
</file>